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5D4" w:rsidRDefault="00B135D4" w:rsidP="003E19AE">
      <w:pPr>
        <w:spacing w:after="0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9B39D9" w:rsidRDefault="00E40EB5" w:rsidP="009B39D9">
      <w:pPr>
        <w:ind w:left="-180" w:firstLine="180"/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914400" cy="914400"/>
            <wp:effectExtent l="19050" t="0" r="0" b="0"/>
            <wp:docPr id="3" name="Рисунок 1" descr="ᾨᾰ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ᾨᾰ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9D9">
        <w:t xml:space="preserve">            </w:t>
      </w:r>
      <w:r w:rsidR="009B39D9">
        <w:rPr>
          <w:rFonts w:ascii="Bookman Old Style" w:hAnsi="Bookman Old Style" w:cs="Lucida Sans Unicode"/>
          <w:b/>
          <w:i/>
          <w:shadow/>
          <w:color w:val="000000"/>
          <w:sz w:val="32"/>
          <w:szCs w:val="32"/>
        </w:rPr>
        <w:br/>
      </w:r>
      <w:r w:rsidR="009B39D9">
        <w:rPr>
          <w:rFonts w:ascii="Bookman Old Style" w:hAnsi="Bookman Old Style" w:cs="Lucida Sans Unicode"/>
          <w:b/>
          <w:i/>
          <w:shadow/>
          <w:color w:val="000000"/>
          <w:sz w:val="36"/>
          <w:szCs w:val="36"/>
        </w:rPr>
        <w:t>Администрация  муниципального образования Южно-Одоевское Одоевского района</w:t>
      </w:r>
    </w:p>
    <w:p w:rsidR="009B39D9" w:rsidRPr="009B39D9" w:rsidRDefault="000E495E" w:rsidP="009B39D9">
      <w:pPr>
        <w:jc w:val="both"/>
        <w:rPr>
          <w:rFonts w:ascii="Times New Roman" w:hAnsi="Times New Roman"/>
          <w:sz w:val="32"/>
          <w:szCs w:val="32"/>
        </w:rPr>
      </w:pPr>
      <w:r w:rsidRPr="000E495E">
        <w:rPr>
          <w:sz w:val="28"/>
          <w:szCs w:val="28"/>
        </w:rPr>
        <w:pict>
          <v:line id="_x0000_s1026" style="position:absolute;left:0;text-align:left;z-index:251660288" from="-27.75pt,4.1pt" to="483.5pt,4.15pt" o:allowincell="f" strokecolor="#0d0d0d" strokeweight="4.5pt">
            <v:stroke startarrowwidth="wide" startarrowlength="short" endarrowwidth="wide" endarrowlength="short" linestyle="thinThick"/>
          </v:line>
        </w:pict>
      </w:r>
    </w:p>
    <w:p w:rsidR="009B39D9" w:rsidRPr="009B39D9" w:rsidRDefault="009B39D9" w:rsidP="009B39D9">
      <w:pPr>
        <w:jc w:val="center"/>
        <w:rPr>
          <w:rFonts w:ascii="Times New Roman" w:hAnsi="Times New Roman"/>
          <w:b/>
          <w:shadow/>
          <w:color w:val="000000"/>
          <w:sz w:val="40"/>
          <w:szCs w:val="40"/>
        </w:rPr>
      </w:pPr>
      <w:r w:rsidRPr="009B39D9">
        <w:rPr>
          <w:rFonts w:ascii="Times New Roman" w:hAnsi="Times New Roman"/>
          <w:b/>
          <w:shadow/>
          <w:color w:val="000000"/>
          <w:sz w:val="40"/>
          <w:szCs w:val="40"/>
        </w:rPr>
        <w:t>ПОСТАНОВЛЕНИЕ</w:t>
      </w:r>
    </w:p>
    <w:p w:rsidR="009B39D9" w:rsidRPr="009B39D9" w:rsidRDefault="009B39D9" w:rsidP="009B39D9">
      <w:pPr>
        <w:jc w:val="both"/>
        <w:rPr>
          <w:rFonts w:ascii="Times New Roman" w:hAnsi="Times New Roman"/>
          <w:b/>
          <w:sz w:val="20"/>
          <w:szCs w:val="20"/>
        </w:rPr>
      </w:pPr>
      <w:r w:rsidRPr="009B39D9">
        <w:rPr>
          <w:rFonts w:ascii="Times New Roman" w:hAnsi="Times New Roman"/>
          <w:b/>
          <w:sz w:val="20"/>
          <w:szCs w:val="20"/>
        </w:rPr>
        <w:t>от  _</w:t>
      </w:r>
      <w:r w:rsidR="000E0293">
        <w:rPr>
          <w:rFonts w:ascii="Times New Roman" w:hAnsi="Times New Roman"/>
          <w:b/>
          <w:sz w:val="20"/>
          <w:szCs w:val="20"/>
        </w:rPr>
        <w:t>24_.</w:t>
      </w:r>
      <w:r w:rsidRPr="009B39D9">
        <w:rPr>
          <w:rFonts w:ascii="Times New Roman" w:hAnsi="Times New Roman"/>
          <w:b/>
          <w:sz w:val="20"/>
          <w:szCs w:val="20"/>
        </w:rPr>
        <w:t>_</w:t>
      </w:r>
      <w:r w:rsidR="000E0293">
        <w:rPr>
          <w:rFonts w:ascii="Times New Roman" w:hAnsi="Times New Roman"/>
          <w:b/>
          <w:sz w:val="20"/>
          <w:szCs w:val="20"/>
        </w:rPr>
        <w:t>12</w:t>
      </w:r>
      <w:r w:rsidRPr="009B39D9">
        <w:rPr>
          <w:rFonts w:ascii="Times New Roman" w:hAnsi="Times New Roman"/>
          <w:b/>
          <w:sz w:val="20"/>
          <w:szCs w:val="20"/>
        </w:rPr>
        <w:t xml:space="preserve">_.2015 г                                            п. Стрелецкий                                                   № </w:t>
      </w:r>
      <w:r w:rsidR="000E0293">
        <w:rPr>
          <w:rFonts w:ascii="Times New Roman" w:hAnsi="Times New Roman"/>
          <w:b/>
          <w:sz w:val="20"/>
          <w:szCs w:val="20"/>
        </w:rPr>
        <w:t>172</w:t>
      </w:r>
    </w:p>
    <w:p w:rsidR="009B39D9" w:rsidRDefault="00CE14B8" w:rsidP="009B39D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CE14B8">
        <w:rPr>
          <w:rFonts w:ascii="Times New Roman" w:hAnsi="Times New Roman" w:cs="Times New Roman"/>
          <w:bCs w:val="0"/>
          <w:sz w:val="28"/>
          <w:szCs w:val="28"/>
        </w:rPr>
        <w:t xml:space="preserve">Об </w:t>
      </w:r>
      <w:r w:rsidR="009B39D9">
        <w:rPr>
          <w:rFonts w:ascii="Times New Roman" w:hAnsi="Times New Roman" w:cs="Times New Roman"/>
          <w:bCs w:val="0"/>
          <w:sz w:val="28"/>
          <w:szCs w:val="28"/>
        </w:rPr>
        <w:t>актуализации</w:t>
      </w:r>
      <w:r w:rsidRPr="00CE14B8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 w:rsidR="00AC5CFF">
        <w:rPr>
          <w:rFonts w:ascii="Times New Roman" w:hAnsi="Times New Roman" w:cs="Times New Roman"/>
          <w:bCs w:val="0"/>
          <w:sz w:val="28"/>
          <w:szCs w:val="28"/>
        </w:rPr>
        <w:t xml:space="preserve">муниципальной </w:t>
      </w:r>
      <w:r w:rsidRPr="00CE14B8">
        <w:rPr>
          <w:rFonts w:ascii="Times New Roman" w:hAnsi="Times New Roman" w:cs="Times New Roman"/>
          <w:bCs w:val="0"/>
          <w:sz w:val="28"/>
          <w:szCs w:val="28"/>
        </w:rPr>
        <w:t>программы "</w:t>
      </w:r>
      <w:r w:rsidR="00AC5CFF">
        <w:rPr>
          <w:rFonts w:ascii="Times New Roman" w:hAnsi="Times New Roman" w:cs="Times New Roman"/>
          <w:bCs w:val="0"/>
          <w:sz w:val="28"/>
          <w:szCs w:val="28"/>
        </w:rPr>
        <w:t>Комплексного</w:t>
      </w:r>
      <w:r w:rsidR="00AC5CFF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Pr="00CE14B8">
        <w:rPr>
          <w:rFonts w:ascii="Times New Roman" w:hAnsi="Times New Roman" w:cs="Times New Roman"/>
          <w:sz w:val="28"/>
          <w:szCs w:val="28"/>
        </w:rPr>
        <w:t xml:space="preserve">  систем</w:t>
      </w:r>
      <w:r w:rsidR="00AC5CFF">
        <w:rPr>
          <w:rFonts w:ascii="Times New Roman" w:hAnsi="Times New Roman" w:cs="Times New Roman"/>
          <w:sz w:val="28"/>
          <w:szCs w:val="28"/>
        </w:rPr>
        <w:t>ы</w:t>
      </w:r>
      <w:r w:rsidRPr="00CE14B8">
        <w:rPr>
          <w:rFonts w:ascii="Times New Roman" w:hAnsi="Times New Roman" w:cs="Times New Roman"/>
          <w:sz w:val="28"/>
          <w:szCs w:val="28"/>
        </w:rPr>
        <w:t xml:space="preserve"> коммунальной инфраструктуры муниципального образования Южно-Одоевское Одоевского района на 2014-2025 г.г."</w:t>
      </w:r>
    </w:p>
    <w:p w:rsidR="009B39D9" w:rsidRPr="009B39D9" w:rsidRDefault="009B39D9" w:rsidP="009B39D9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CE14B8" w:rsidRPr="00CE14B8" w:rsidRDefault="009B39D9" w:rsidP="00CE14B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B39D9">
        <w:rPr>
          <w:rFonts w:ascii="Times New Roman" w:hAnsi="Times New Roman"/>
          <w:sz w:val="28"/>
          <w:szCs w:val="28"/>
        </w:rPr>
        <w:t xml:space="preserve">В целях формирования организационных, социально – экономических условий для осуществления мер по улучшению качества жизни людей, развития коммунальной инфраструктуры, руководствуясь Федеральным Законом от 06.10.2003г. № 131-ФЗ «Об общих принципах организации местного самоуправления в Российской Федерации»,  </w:t>
      </w:r>
      <w:r>
        <w:rPr>
          <w:rFonts w:ascii="Times New Roman" w:hAnsi="Times New Roman"/>
          <w:sz w:val="28"/>
          <w:szCs w:val="28"/>
        </w:rPr>
        <w:t>Устава муниципального образования Южно-Одоевское Одоевского района,</w:t>
      </w:r>
      <w:r w:rsidRPr="00CE14B8">
        <w:rPr>
          <w:rFonts w:ascii="Times New Roman" w:hAnsi="Times New Roman"/>
          <w:sz w:val="28"/>
          <w:szCs w:val="28"/>
        </w:rPr>
        <w:t xml:space="preserve"> ПОСТАНОВЛЯЮ:</w:t>
      </w:r>
    </w:p>
    <w:p w:rsidR="00CE14B8" w:rsidRPr="00CE14B8" w:rsidRDefault="00CE14B8" w:rsidP="00146CCC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14B8">
        <w:rPr>
          <w:rFonts w:ascii="Times New Roman" w:hAnsi="Times New Roman" w:cs="Times New Roman"/>
          <w:sz w:val="28"/>
          <w:szCs w:val="28"/>
        </w:rPr>
        <w:t>1.</w:t>
      </w:r>
      <w:r w:rsidR="009B39D9">
        <w:rPr>
          <w:rFonts w:ascii="Times New Roman" w:hAnsi="Times New Roman" w:cs="Times New Roman"/>
          <w:sz w:val="28"/>
          <w:szCs w:val="28"/>
        </w:rPr>
        <w:t>Актулизировать</w:t>
      </w:r>
      <w:r w:rsidR="003D1F59">
        <w:rPr>
          <w:rFonts w:ascii="Times New Roman" w:hAnsi="Times New Roman" w:cs="Times New Roman"/>
          <w:sz w:val="28"/>
          <w:szCs w:val="28"/>
        </w:rPr>
        <w:t xml:space="preserve"> </w:t>
      </w:r>
      <w:r w:rsidRPr="00CE14B8">
        <w:rPr>
          <w:rFonts w:ascii="Times New Roman" w:hAnsi="Times New Roman" w:cs="Times New Roman"/>
          <w:sz w:val="28"/>
          <w:szCs w:val="28"/>
        </w:rPr>
        <w:t xml:space="preserve"> </w:t>
      </w:r>
      <w:r w:rsidR="00AC5CFF">
        <w:rPr>
          <w:rFonts w:ascii="Times New Roman" w:hAnsi="Times New Roman" w:cs="Times New Roman"/>
          <w:sz w:val="28"/>
          <w:szCs w:val="28"/>
        </w:rPr>
        <w:t>муниципальную</w:t>
      </w:r>
      <w:r w:rsidRPr="00CE14B8">
        <w:rPr>
          <w:rFonts w:ascii="Times New Roman" w:hAnsi="Times New Roman" w:cs="Times New Roman"/>
          <w:sz w:val="28"/>
          <w:szCs w:val="28"/>
        </w:rPr>
        <w:t xml:space="preserve"> программу "</w:t>
      </w:r>
      <w:r w:rsidR="00AC5CFF">
        <w:rPr>
          <w:rFonts w:ascii="Times New Roman" w:hAnsi="Times New Roman" w:cs="Times New Roman"/>
          <w:sz w:val="28"/>
          <w:szCs w:val="28"/>
        </w:rPr>
        <w:t>Комплексного развития</w:t>
      </w:r>
      <w:r w:rsidRPr="00CE14B8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AC5CFF">
        <w:rPr>
          <w:rFonts w:ascii="Times New Roman" w:hAnsi="Times New Roman" w:cs="Times New Roman"/>
          <w:sz w:val="28"/>
          <w:szCs w:val="28"/>
        </w:rPr>
        <w:t>ы</w:t>
      </w:r>
      <w:r w:rsidRPr="00CE14B8">
        <w:rPr>
          <w:rFonts w:ascii="Times New Roman" w:hAnsi="Times New Roman" w:cs="Times New Roman"/>
          <w:sz w:val="28"/>
          <w:szCs w:val="28"/>
        </w:rPr>
        <w:t xml:space="preserve"> коммунальной инфраструктуры муниципального образования Южно-Одоевское Одоевского района на 2014-2025 г.г." (Приложение).</w:t>
      </w:r>
    </w:p>
    <w:p w:rsidR="00CE14B8" w:rsidRPr="00CE14B8" w:rsidRDefault="00CE14B8" w:rsidP="00146CCC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14B8">
        <w:rPr>
          <w:rFonts w:ascii="Times New Roman" w:hAnsi="Times New Roman" w:cs="Times New Roman"/>
          <w:sz w:val="28"/>
          <w:szCs w:val="28"/>
        </w:rPr>
        <w:t>2. Отделу экономики и финансов предусмотреть финансирование в бюджете на цели, указанные в программе.</w:t>
      </w:r>
    </w:p>
    <w:p w:rsidR="00CE14B8" w:rsidRPr="00CE14B8" w:rsidRDefault="00CE14B8" w:rsidP="00146CCC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14B8">
        <w:rPr>
          <w:rFonts w:ascii="Times New Roman" w:hAnsi="Times New Roman" w:cs="Times New Roman"/>
          <w:sz w:val="28"/>
          <w:szCs w:val="28"/>
        </w:rPr>
        <w:t>3. Обнародовать данное постановление на информационных стендах</w:t>
      </w:r>
      <w:r w:rsidR="00E53440">
        <w:rPr>
          <w:rFonts w:ascii="Times New Roman" w:hAnsi="Times New Roman" w:cs="Times New Roman"/>
          <w:sz w:val="28"/>
          <w:szCs w:val="28"/>
        </w:rPr>
        <w:t xml:space="preserve"> МКУК «Стрелецкий КДЦ»</w:t>
      </w:r>
      <w:r w:rsidRPr="00CE14B8">
        <w:rPr>
          <w:rFonts w:ascii="Times New Roman" w:hAnsi="Times New Roman" w:cs="Times New Roman"/>
          <w:sz w:val="28"/>
          <w:szCs w:val="28"/>
        </w:rPr>
        <w:t xml:space="preserve"> и разместить на официальном сайте муниципального образования Южно-Одоевское Одоевского района</w:t>
      </w:r>
      <w:r w:rsidR="00E53440" w:rsidRPr="00E53440">
        <w:rPr>
          <w:rFonts w:ascii="Times New Roman" w:hAnsi="Times New Roman" w:cs="Times New Roman"/>
          <w:sz w:val="28"/>
          <w:szCs w:val="28"/>
        </w:rPr>
        <w:t xml:space="preserve"> </w:t>
      </w:r>
      <w:r w:rsidR="00E5344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E53440" w:rsidRPr="00E53440">
        <w:rPr>
          <w:rFonts w:ascii="Times New Roman" w:hAnsi="Times New Roman" w:cs="Times New Roman"/>
          <w:sz w:val="28"/>
          <w:szCs w:val="28"/>
        </w:rPr>
        <w:t>.</w:t>
      </w:r>
      <w:r w:rsidR="00E53440">
        <w:rPr>
          <w:rFonts w:ascii="Times New Roman" w:hAnsi="Times New Roman" w:cs="Times New Roman"/>
          <w:sz w:val="28"/>
          <w:szCs w:val="28"/>
          <w:lang w:val="en-US"/>
        </w:rPr>
        <w:t>odoevsk</w:t>
      </w:r>
      <w:r w:rsidR="00E53440" w:rsidRPr="00E53440">
        <w:rPr>
          <w:rFonts w:ascii="Times New Roman" w:hAnsi="Times New Roman" w:cs="Times New Roman"/>
          <w:sz w:val="28"/>
          <w:szCs w:val="28"/>
        </w:rPr>
        <w:t>.</w:t>
      </w:r>
      <w:r w:rsidR="00E5344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CE14B8">
        <w:rPr>
          <w:rFonts w:ascii="Times New Roman" w:hAnsi="Times New Roman" w:cs="Times New Roman"/>
          <w:sz w:val="28"/>
          <w:szCs w:val="28"/>
        </w:rPr>
        <w:t>.</w:t>
      </w:r>
    </w:p>
    <w:p w:rsidR="00146CCC" w:rsidRPr="00CE14B8" w:rsidRDefault="00CE14B8" w:rsidP="003D1F59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14B8">
        <w:rPr>
          <w:rFonts w:ascii="Times New Roman" w:hAnsi="Times New Roman" w:cs="Times New Roman"/>
          <w:sz w:val="28"/>
          <w:szCs w:val="28"/>
        </w:rPr>
        <w:t xml:space="preserve">4. Постановление вступает в силу со дня </w:t>
      </w:r>
      <w:r w:rsidR="00632851">
        <w:rPr>
          <w:rFonts w:ascii="Times New Roman" w:hAnsi="Times New Roman" w:cs="Times New Roman"/>
          <w:sz w:val="28"/>
          <w:szCs w:val="28"/>
        </w:rPr>
        <w:t>опубликования (</w:t>
      </w:r>
      <w:r w:rsidR="00146CCC">
        <w:rPr>
          <w:rFonts w:ascii="Times New Roman" w:hAnsi="Times New Roman" w:cs="Times New Roman"/>
          <w:sz w:val="28"/>
          <w:szCs w:val="28"/>
        </w:rPr>
        <w:t>обнародования</w:t>
      </w:r>
      <w:r w:rsidR="00632851">
        <w:rPr>
          <w:rFonts w:ascii="Times New Roman" w:hAnsi="Times New Roman" w:cs="Times New Roman"/>
          <w:sz w:val="28"/>
          <w:szCs w:val="28"/>
        </w:rPr>
        <w:t>).</w:t>
      </w:r>
    </w:p>
    <w:p w:rsidR="003D1F59" w:rsidRDefault="003D1F59" w:rsidP="00146CCC">
      <w:pPr>
        <w:pStyle w:val="ConsPlusNormal"/>
        <w:widowControl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19AE" w:rsidRDefault="003E19AE" w:rsidP="00146CCC">
      <w:pPr>
        <w:pStyle w:val="ConsPlusNormal"/>
        <w:widowControl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19AE" w:rsidRDefault="003E19AE" w:rsidP="00146CCC">
      <w:pPr>
        <w:pStyle w:val="ConsPlusNormal"/>
        <w:widowControl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14B8" w:rsidRPr="00CE14B8" w:rsidRDefault="00CE14B8" w:rsidP="00146CCC">
      <w:pPr>
        <w:pStyle w:val="ConsPlusNormal"/>
        <w:widowControl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14B8">
        <w:rPr>
          <w:rFonts w:ascii="Times New Roman" w:hAnsi="Times New Roman" w:cs="Times New Roman"/>
          <w:b/>
          <w:bCs/>
          <w:sz w:val="28"/>
          <w:szCs w:val="28"/>
        </w:rPr>
        <w:t>Глава администрации</w:t>
      </w:r>
    </w:p>
    <w:p w:rsidR="00CE14B8" w:rsidRPr="00CE14B8" w:rsidRDefault="00CE14B8" w:rsidP="00146CCC">
      <w:pPr>
        <w:pStyle w:val="ConsPlusNormal"/>
        <w:widowControl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14B8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</w:p>
    <w:p w:rsidR="009B39D9" w:rsidRDefault="00CE14B8" w:rsidP="00146CCC">
      <w:pPr>
        <w:pStyle w:val="ConsPlusNormal"/>
        <w:widowControl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14B8">
        <w:rPr>
          <w:rFonts w:ascii="Times New Roman" w:hAnsi="Times New Roman" w:cs="Times New Roman"/>
          <w:b/>
          <w:bCs/>
          <w:sz w:val="28"/>
          <w:szCs w:val="28"/>
        </w:rPr>
        <w:t xml:space="preserve">Южно-Одоевское </w:t>
      </w:r>
    </w:p>
    <w:p w:rsidR="005F0D1D" w:rsidRPr="00CE14B8" w:rsidRDefault="00CE14B8" w:rsidP="00146CCC">
      <w:pPr>
        <w:pStyle w:val="ConsPlusNormal"/>
        <w:widowControl/>
        <w:ind w:firstLine="284"/>
        <w:jc w:val="both"/>
        <w:rPr>
          <w:rStyle w:val="af4"/>
          <w:rFonts w:ascii="Times New Roman" w:hAnsi="Times New Roman" w:cs="Times New Roman"/>
          <w:bCs/>
          <w:color w:val="auto"/>
          <w:sz w:val="28"/>
          <w:szCs w:val="28"/>
        </w:rPr>
      </w:pPr>
      <w:r w:rsidRPr="00CE14B8">
        <w:rPr>
          <w:rFonts w:ascii="Times New Roman" w:hAnsi="Times New Roman" w:cs="Times New Roman"/>
          <w:b/>
          <w:bCs/>
          <w:sz w:val="28"/>
          <w:szCs w:val="28"/>
        </w:rPr>
        <w:t xml:space="preserve">Одоевского района                </w:t>
      </w:r>
      <w:r w:rsidR="009B39D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 w:rsidRPr="00CE14B8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146CCC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CE14B8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9B39D9">
        <w:rPr>
          <w:rFonts w:ascii="Times New Roman" w:hAnsi="Times New Roman" w:cs="Times New Roman"/>
          <w:b/>
          <w:bCs/>
          <w:sz w:val="28"/>
          <w:szCs w:val="28"/>
        </w:rPr>
        <w:t>И.А. Думчев</w:t>
      </w:r>
    </w:p>
    <w:p w:rsidR="003D1F59" w:rsidRDefault="003D1F59" w:rsidP="003D1F59">
      <w:pPr>
        <w:pStyle w:val="a3"/>
        <w:rPr>
          <w:rStyle w:val="af4"/>
          <w:rFonts w:ascii="Times New Roman" w:hAnsi="Times New Roman"/>
          <w:bCs/>
          <w:color w:val="auto"/>
          <w:sz w:val="20"/>
          <w:szCs w:val="20"/>
        </w:rPr>
      </w:pPr>
    </w:p>
    <w:p w:rsidR="002B1F5C" w:rsidRPr="0043324C" w:rsidRDefault="002B1F5C" w:rsidP="002B1F5C">
      <w:pPr>
        <w:pStyle w:val="a3"/>
        <w:jc w:val="right"/>
        <w:rPr>
          <w:rFonts w:ascii="Times New Roman" w:hAnsi="Times New Roman"/>
        </w:rPr>
      </w:pPr>
      <w:r w:rsidRPr="0043324C">
        <w:rPr>
          <w:rStyle w:val="af4"/>
          <w:rFonts w:ascii="Times New Roman" w:hAnsi="Times New Roman"/>
          <w:bCs/>
          <w:color w:val="auto"/>
          <w:sz w:val="20"/>
          <w:szCs w:val="20"/>
        </w:rPr>
        <w:lastRenderedPageBreak/>
        <w:t>Приложение</w:t>
      </w:r>
    </w:p>
    <w:p w:rsidR="00863815" w:rsidRPr="0043324C" w:rsidRDefault="002B1F5C" w:rsidP="00863815">
      <w:pPr>
        <w:pStyle w:val="a3"/>
        <w:jc w:val="right"/>
        <w:rPr>
          <w:rStyle w:val="af4"/>
          <w:rFonts w:ascii="Times New Roman" w:hAnsi="Times New Roman"/>
          <w:bCs/>
          <w:color w:val="000000"/>
          <w:sz w:val="20"/>
          <w:szCs w:val="20"/>
        </w:rPr>
      </w:pPr>
      <w:r w:rsidRPr="0043324C">
        <w:rPr>
          <w:rStyle w:val="af4"/>
          <w:rFonts w:ascii="Times New Roman" w:hAnsi="Times New Roman"/>
          <w:bCs/>
          <w:color w:val="000000"/>
          <w:sz w:val="20"/>
          <w:szCs w:val="20"/>
        </w:rPr>
        <w:t xml:space="preserve">к </w:t>
      </w:r>
      <w:r w:rsidR="00863815" w:rsidRPr="0043324C">
        <w:rPr>
          <w:rFonts w:ascii="Times New Roman" w:hAnsi="Times New Roman"/>
          <w:b/>
        </w:rPr>
        <w:t>Постановлению</w:t>
      </w:r>
      <w:r w:rsidRPr="0043324C">
        <w:rPr>
          <w:rStyle w:val="af4"/>
          <w:rFonts w:ascii="Times New Roman" w:hAnsi="Times New Roman"/>
          <w:bCs/>
          <w:color w:val="000000"/>
          <w:sz w:val="20"/>
          <w:szCs w:val="20"/>
        </w:rPr>
        <w:t xml:space="preserve"> </w:t>
      </w:r>
      <w:r w:rsidR="0043324C">
        <w:rPr>
          <w:rStyle w:val="af4"/>
          <w:rFonts w:ascii="Times New Roman" w:hAnsi="Times New Roman"/>
          <w:bCs/>
          <w:color w:val="000000"/>
          <w:sz w:val="20"/>
          <w:szCs w:val="20"/>
        </w:rPr>
        <w:t>администрации МО</w:t>
      </w:r>
    </w:p>
    <w:p w:rsidR="00863815" w:rsidRPr="0043324C" w:rsidRDefault="002B1F5C" w:rsidP="0043324C">
      <w:pPr>
        <w:pStyle w:val="a3"/>
        <w:jc w:val="right"/>
        <w:rPr>
          <w:rStyle w:val="af4"/>
          <w:rFonts w:ascii="Times New Roman" w:hAnsi="Times New Roman"/>
          <w:b w:val="0"/>
          <w:color w:val="000000"/>
        </w:rPr>
      </w:pPr>
      <w:r w:rsidRPr="0043324C">
        <w:rPr>
          <w:rStyle w:val="af4"/>
          <w:rFonts w:ascii="Times New Roman" w:hAnsi="Times New Roman"/>
          <w:bCs/>
          <w:color w:val="000000"/>
          <w:sz w:val="20"/>
          <w:szCs w:val="20"/>
        </w:rPr>
        <w:t xml:space="preserve"> </w:t>
      </w:r>
      <w:r w:rsidR="00863815" w:rsidRPr="0043324C">
        <w:rPr>
          <w:rStyle w:val="af4"/>
          <w:rFonts w:ascii="Times New Roman" w:hAnsi="Times New Roman"/>
          <w:bCs/>
          <w:color w:val="000000"/>
          <w:sz w:val="20"/>
          <w:szCs w:val="20"/>
        </w:rPr>
        <w:t>Южно-Одоевское</w:t>
      </w:r>
      <w:r w:rsidR="0043324C">
        <w:rPr>
          <w:rFonts w:ascii="Times New Roman" w:hAnsi="Times New Roman"/>
          <w:color w:val="000000"/>
        </w:rPr>
        <w:t xml:space="preserve"> </w:t>
      </w:r>
      <w:r w:rsidRPr="0043324C">
        <w:rPr>
          <w:rStyle w:val="af4"/>
          <w:rFonts w:ascii="Times New Roman" w:hAnsi="Times New Roman"/>
          <w:bCs/>
          <w:color w:val="000000"/>
          <w:sz w:val="20"/>
          <w:szCs w:val="20"/>
        </w:rPr>
        <w:t xml:space="preserve">Одоевского района </w:t>
      </w:r>
    </w:p>
    <w:p w:rsidR="00146CCC" w:rsidRPr="00146CCC" w:rsidRDefault="002B1F5C" w:rsidP="00146CCC">
      <w:pPr>
        <w:pStyle w:val="a3"/>
        <w:jc w:val="right"/>
        <w:rPr>
          <w:rFonts w:ascii="Times New Roman" w:hAnsi="Times New Roman"/>
          <w:b/>
          <w:bCs/>
          <w:color w:val="000080"/>
          <w:sz w:val="20"/>
          <w:szCs w:val="20"/>
        </w:rPr>
      </w:pPr>
      <w:r w:rsidRPr="0043324C">
        <w:rPr>
          <w:rStyle w:val="af4"/>
          <w:rFonts w:ascii="Times New Roman" w:hAnsi="Times New Roman"/>
          <w:bCs/>
          <w:color w:val="000000"/>
          <w:sz w:val="20"/>
          <w:szCs w:val="20"/>
        </w:rPr>
        <w:t xml:space="preserve">от  </w:t>
      </w:r>
      <w:r w:rsidR="009B39D9">
        <w:rPr>
          <w:rStyle w:val="af4"/>
          <w:rFonts w:ascii="Times New Roman" w:hAnsi="Times New Roman"/>
          <w:bCs/>
          <w:color w:val="000000"/>
          <w:sz w:val="20"/>
          <w:szCs w:val="20"/>
        </w:rPr>
        <w:t>_______2015</w:t>
      </w:r>
      <w:r w:rsidR="0063471D">
        <w:rPr>
          <w:rStyle w:val="af4"/>
          <w:rFonts w:ascii="Times New Roman" w:hAnsi="Times New Roman"/>
          <w:bCs/>
          <w:color w:val="000000"/>
          <w:sz w:val="20"/>
          <w:szCs w:val="20"/>
        </w:rPr>
        <w:t xml:space="preserve"> </w:t>
      </w:r>
      <w:r w:rsidR="00863815" w:rsidRPr="0043324C">
        <w:rPr>
          <w:rStyle w:val="af4"/>
          <w:rFonts w:ascii="Times New Roman" w:hAnsi="Times New Roman"/>
          <w:bCs/>
          <w:color w:val="000000"/>
          <w:sz w:val="20"/>
          <w:szCs w:val="20"/>
        </w:rPr>
        <w:t xml:space="preserve"> г.  </w:t>
      </w:r>
      <w:r w:rsidR="005A608A">
        <w:rPr>
          <w:rStyle w:val="af4"/>
          <w:rFonts w:ascii="Times New Roman" w:hAnsi="Times New Roman"/>
          <w:bCs/>
          <w:color w:val="000000"/>
          <w:sz w:val="20"/>
          <w:szCs w:val="20"/>
        </w:rPr>
        <w:t xml:space="preserve">   №</w:t>
      </w:r>
      <w:r w:rsidRPr="0043324C">
        <w:rPr>
          <w:rStyle w:val="af4"/>
          <w:rFonts w:ascii="Times New Roman" w:hAnsi="Times New Roman"/>
          <w:bCs/>
          <w:color w:val="000000"/>
          <w:sz w:val="20"/>
          <w:szCs w:val="20"/>
        </w:rPr>
        <w:t xml:space="preserve"> </w:t>
      </w:r>
      <w:r w:rsidR="009B39D9">
        <w:rPr>
          <w:rStyle w:val="af4"/>
          <w:rFonts w:ascii="Times New Roman" w:hAnsi="Times New Roman"/>
          <w:bCs/>
          <w:color w:val="000000"/>
          <w:sz w:val="20"/>
          <w:szCs w:val="20"/>
        </w:rPr>
        <w:t>______</w:t>
      </w:r>
    </w:p>
    <w:p w:rsidR="005F0D1D" w:rsidRPr="0043324C" w:rsidRDefault="005F0D1D" w:rsidP="00863815">
      <w:pPr>
        <w:pStyle w:val="1"/>
        <w:spacing w:before="0" w:after="0"/>
        <w:rPr>
          <w:rFonts w:ascii="Times New Roman" w:hAnsi="Times New Roman"/>
          <w:color w:val="000000"/>
          <w:sz w:val="20"/>
          <w:szCs w:val="20"/>
        </w:rPr>
      </w:pPr>
    </w:p>
    <w:p w:rsidR="0043324C" w:rsidRDefault="0043324C" w:rsidP="00AC5CFF">
      <w:pPr>
        <w:pStyle w:val="1"/>
        <w:spacing w:before="0" w:after="0"/>
        <w:rPr>
          <w:rFonts w:ascii="Times New Roman" w:hAnsi="Times New Roman"/>
          <w:color w:val="000000"/>
          <w:sz w:val="28"/>
          <w:szCs w:val="28"/>
        </w:rPr>
      </w:pPr>
      <w:r w:rsidRPr="0043324C">
        <w:rPr>
          <w:rFonts w:ascii="Times New Roman" w:hAnsi="Times New Roman"/>
          <w:color w:val="000000"/>
          <w:sz w:val="28"/>
          <w:szCs w:val="28"/>
        </w:rPr>
        <w:t>МУНИЦИПАЛЬНАЯ ПРОГРАММА</w:t>
      </w:r>
      <w:r w:rsidR="002B1F5C" w:rsidRPr="0043324C">
        <w:rPr>
          <w:rFonts w:ascii="Times New Roman" w:hAnsi="Times New Roman"/>
          <w:color w:val="000000"/>
          <w:sz w:val="28"/>
          <w:szCs w:val="28"/>
        </w:rPr>
        <w:br/>
      </w:r>
      <w:r w:rsidR="002B1F5C" w:rsidRPr="00F17B23">
        <w:rPr>
          <w:rFonts w:ascii="Times New Roman" w:hAnsi="Times New Roman"/>
          <w:color w:val="000000"/>
          <w:sz w:val="20"/>
          <w:szCs w:val="20"/>
        </w:rPr>
        <w:t>«</w:t>
      </w:r>
      <w:r w:rsidR="002B1F5C" w:rsidRPr="0043324C">
        <w:rPr>
          <w:rFonts w:ascii="Times New Roman" w:hAnsi="Times New Roman"/>
          <w:color w:val="000000"/>
          <w:sz w:val="28"/>
          <w:szCs w:val="28"/>
        </w:rPr>
        <w:t>Комплексного развития системы коммунальной инфраструктуры муниципального образования</w:t>
      </w:r>
      <w:r w:rsidR="00AC5CF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63815" w:rsidRPr="0043324C">
        <w:rPr>
          <w:rFonts w:ascii="Times New Roman" w:hAnsi="Times New Roman"/>
          <w:color w:val="000000"/>
          <w:sz w:val="28"/>
          <w:szCs w:val="28"/>
        </w:rPr>
        <w:t>Южно-Одоевское</w:t>
      </w:r>
      <w:r w:rsidR="002B1F5C" w:rsidRPr="0043324C">
        <w:rPr>
          <w:rFonts w:ascii="Times New Roman" w:hAnsi="Times New Roman"/>
          <w:color w:val="000000"/>
          <w:sz w:val="28"/>
          <w:szCs w:val="28"/>
        </w:rPr>
        <w:t xml:space="preserve">  Одоевского района Тульской области</w:t>
      </w:r>
      <w:r w:rsidR="00AC5CFF">
        <w:rPr>
          <w:rFonts w:ascii="Times New Roman" w:hAnsi="Times New Roman"/>
          <w:color w:val="000000"/>
          <w:sz w:val="28"/>
          <w:szCs w:val="28"/>
        </w:rPr>
        <w:t xml:space="preserve"> на 2014-2025 гг.</w:t>
      </w:r>
      <w:r w:rsidR="002B1F5C" w:rsidRPr="0043324C">
        <w:rPr>
          <w:rFonts w:ascii="Times New Roman" w:hAnsi="Times New Roman"/>
          <w:color w:val="000000"/>
          <w:sz w:val="28"/>
          <w:szCs w:val="28"/>
        </w:rPr>
        <w:t>»</w:t>
      </w:r>
    </w:p>
    <w:p w:rsidR="0043324C" w:rsidRPr="0043324C" w:rsidRDefault="0043324C" w:rsidP="0043324C">
      <w:pPr>
        <w:spacing w:line="240" w:lineRule="auto"/>
        <w:rPr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45"/>
        <w:gridCol w:w="6885"/>
      </w:tblGrid>
      <w:tr w:rsidR="002B1F5C" w:rsidRPr="00F17B23" w:rsidTr="0043324C">
        <w:trPr>
          <w:trHeight w:val="594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F5C" w:rsidRPr="00F17B23" w:rsidRDefault="002B1F5C" w:rsidP="00860A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>Наименование Программы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EC27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 xml:space="preserve">Муниципальная  Программа «Комплексного развития системы коммунальной инфраструктуры муниципального образования </w:t>
            </w:r>
            <w:r w:rsidR="00863815">
              <w:rPr>
                <w:rFonts w:ascii="Times New Roman" w:hAnsi="Times New Roman"/>
                <w:sz w:val="20"/>
                <w:szCs w:val="20"/>
              </w:rPr>
              <w:t>Южно-Одоевское</w:t>
            </w:r>
            <w:r w:rsidRPr="00F17B23">
              <w:rPr>
                <w:rFonts w:ascii="Times New Roman" w:hAnsi="Times New Roman"/>
                <w:sz w:val="20"/>
                <w:szCs w:val="20"/>
              </w:rPr>
              <w:t xml:space="preserve"> Одоевского района»   </w:t>
            </w:r>
          </w:p>
        </w:tc>
      </w:tr>
      <w:tr w:rsidR="002B1F5C" w:rsidRPr="00F17B23" w:rsidTr="00860A83"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8638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 xml:space="preserve">Основание    </w:t>
            </w:r>
          </w:p>
          <w:p w:rsidR="002B1F5C" w:rsidRPr="00F17B23" w:rsidRDefault="002B1F5C" w:rsidP="0086381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>для  разработки Программы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F5C" w:rsidRPr="00F17B23" w:rsidRDefault="002B1F5C" w:rsidP="00860A83">
            <w:pPr>
              <w:pStyle w:val="af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Жилищный Кодекс Российской Федерации;</w:t>
            </w:r>
            <w:r w:rsidR="00146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Бюджетный кодекс РФ; Градостроительный кодекс РФ; ФЗ от 06.10.2003 № 131 «Об общих принципах организации местного самоуправления в РФ»,</w:t>
            </w: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2B1F5C" w:rsidRPr="00F17B23" w:rsidRDefault="002B1F5C" w:rsidP="00860A83">
            <w:pPr>
              <w:pStyle w:val="af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ФЗ от   30.12.2004г № 210 «Об основах регулирования тарифов организации коммунального комплекса»</w:t>
            </w:r>
          </w:p>
          <w:p w:rsidR="002B1F5C" w:rsidRPr="00F17B23" w:rsidRDefault="002B1F5C" w:rsidP="00860A83">
            <w:pPr>
              <w:pStyle w:val="af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Поручение Президента Российской Федерации от 23.11.2010г</w:t>
            </w:r>
          </w:p>
          <w:p w:rsidR="002B1F5C" w:rsidRPr="00F17B23" w:rsidRDefault="002B1F5C" w:rsidP="00860A83">
            <w:pPr>
              <w:pStyle w:val="af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Постановление Правительства Российской Федерации     программе "Жилище" на 2002 - 2010 годы"; Генеральный план </w:t>
            </w:r>
            <w:r w:rsidR="008638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8638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Южно-Одоевское Одоевского района</w:t>
            </w:r>
            <w:r w:rsidR="00146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; </w:t>
            </w: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Программа «Энергосбережение и повышение энергетической эффективности»</w:t>
            </w:r>
            <w:r w:rsidR="00146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; </w:t>
            </w: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Правила землепользования и застройки МО </w:t>
            </w:r>
            <w:r w:rsidR="008638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Южно-Одоевское</w:t>
            </w: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8638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Одоевского района</w:t>
            </w: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     </w:t>
            </w:r>
          </w:p>
          <w:p w:rsidR="002B1F5C" w:rsidRPr="00F17B23" w:rsidRDefault="002B1F5C" w:rsidP="0043324C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Постановление Правительства  РФ от 14.06.2013г №</w:t>
            </w:r>
            <w:r w:rsidR="0086381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502 «</w:t>
            </w:r>
            <w:r w:rsidR="00863815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б утверждении требований к программам комплексного развития систем коммунальной инфраструктуры поселений, городских округов»</w:t>
            </w:r>
          </w:p>
        </w:tc>
      </w:tr>
      <w:tr w:rsidR="002B1F5C" w:rsidRPr="00F17B23" w:rsidTr="005F0D1D">
        <w:trPr>
          <w:trHeight w:val="777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860A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>Разработчики Программы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43324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 xml:space="preserve">Администрация муниципального образования </w:t>
            </w:r>
            <w:r w:rsidR="00863815">
              <w:rPr>
                <w:rFonts w:ascii="Times New Roman" w:hAnsi="Times New Roman"/>
                <w:sz w:val="20"/>
                <w:szCs w:val="20"/>
              </w:rPr>
              <w:t xml:space="preserve">Южно – Одоевского района Тульской </w:t>
            </w:r>
            <w:r w:rsidRPr="00F17B23">
              <w:rPr>
                <w:rFonts w:ascii="Times New Roman" w:hAnsi="Times New Roman"/>
                <w:sz w:val="20"/>
                <w:szCs w:val="20"/>
              </w:rPr>
              <w:t>области</w:t>
            </w:r>
            <w:r w:rsidRPr="00F17B23">
              <w:rPr>
                <w:rFonts w:ascii="Times New Roman" w:hAnsi="Times New Roman"/>
                <w:sz w:val="20"/>
                <w:szCs w:val="20"/>
              </w:rPr>
              <w:br/>
              <w:t xml:space="preserve"> МКП «</w:t>
            </w:r>
            <w:r w:rsidR="00863815">
              <w:rPr>
                <w:rFonts w:ascii="Times New Roman" w:hAnsi="Times New Roman"/>
                <w:sz w:val="20"/>
                <w:szCs w:val="20"/>
              </w:rPr>
              <w:t>Южно</w:t>
            </w:r>
            <w:r w:rsidRPr="00F17B23">
              <w:rPr>
                <w:rFonts w:ascii="Times New Roman" w:hAnsi="Times New Roman"/>
                <w:sz w:val="20"/>
                <w:szCs w:val="20"/>
              </w:rPr>
              <w:t xml:space="preserve"> – Одоевское ЖКХ»</w:t>
            </w:r>
          </w:p>
        </w:tc>
      </w:tr>
      <w:tr w:rsidR="002B1F5C" w:rsidRPr="00F17B23" w:rsidTr="004F0E29">
        <w:trPr>
          <w:trHeight w:val="1614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4F0E29">
            <w:pPr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 xml:space="preserve">Основная цель </w:t>
            </w:r>
            <w:r w:rsidR="0086381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F0E29">
              <w:rPr>
                <w:rFonts w:ascii="Times New Roman" w:hAnsi="Times New Roman"/>
                <w:sz w:val="20"/>
                <w:szCs w:val="20"/>
              </w:rPr>
              <w:t>П</w:t>
            </w:r>
            <w:r w:rsidRPr="00F17B23">
              <w:rPr>
                <w:rFonts w:ascii="Times New Roman" w:hAnsi="Times New Roman"/>
                <w:sz w:val="20"/>
                <w:szCs w:val="20"/>
              </w:rPr>
              <w:t xml:space="preserve">рограммы 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4332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>Поддержка коммунального хозяйства и инженерных сетей на современном техническом уровне, позволяющем обеспечить его бесперебойную и безопасную и надежную  эксплуатацию, качественное обслуживание пользователей, повышение энергетической эффективности и технического уровня объектов, благоприятные условия для жизни и деятельности населения, улучшение экологической ситуации.</w:t>
            </w:r>
          </w:p>
        </w:tc>
      </w:tr>
      <w:tr w:rsidR="002B1F5C" w:rsidRPr="00F17B23" w:rsidTr="00860A83"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4F0E29">
            <w:pPr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>Основные</w:t>
            </w:r>
            <w:r w:rsidR="004F0E29">
              <w:rPr>
                <w:rFonts w:ascii="Times New Roman" w:hAnsi="Times New Roman"/>
                <w:sz w:val="20"/>
                <w:szCs w:val="20"/>
              </w:rPr>
              <w:t xml:space="preserve"> задачи П</w:t>
            </w:r>
            <w:r w:rsidRPr="00F17B23">
              <w:rPr>
                <w:rFonts w:ascii="Times New Roman" w:hAnsi="Times New Roman"/>
                <w:sz w:val="20"/>
                <w:szCs w:val="20"/>
              </w:rPr>
              <w:t>рограммы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0E29" w:rsidRPr="000C08DF" w:rsidRDefault="004F0E29" w:rsidP="004F0E29">
            <w:pPr>
              <w:pStyle w:val="af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>-Улучшение экологической ситуации на территории</w:t>
            </w:r>
          </w:p>
          <w:p w:rsidR="004F0E29" w:rsidRDefault="004F0E29" w:rsidP="004F0E29">
            <w:pPr>
              <w:pStyle w:val="af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образования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Южно-Одоевское</w:t>
            </w: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 Одоевского района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B1F5C" w:rsidRPr="000C08DF" w:rsidRDefault="004F0E29" w:rsidP="004F0E29">
            <w:pPr>
              <w:pStyle w:val="af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B1F5C" w:rsidRPr="000C08DF">
              <w:rPr>
                <w:rFonts w:ascii="Times New Roman" w:hAnsi="Times New Roman" w:cs="Times New Roman"/>
                <w:sz w:val="20"/>
                <w:szCs w:val="20"/>
              </w:rPr>
              <w:t>Обеспечение надежности и эффективности поставки коммунальных ресурсов за счет масштабной реконструкции и модернизации сис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тем коммунальной инфраструктуры;</w:t>
            </w:r>
          </w:p>
          <w:p w:rsidR="002B1F5C" w:rsidRPr="000C08DF" w:rsidRDefault="002B1F5C" w:rsidP="004F0E29">
            <w:pPr>
              <w:pStyle w:val="af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>-Обеспечение доступности для населен</w:t>
            </w:r>
            <w:r w:rsidR="004F0E29">
              <w:rPr>
                <w:rFonts w:ascii="Times New Roman" w:hAnsi="Times New Roman" w:cs="Times New Roman"/>
                <w:sz w:val="20"/>
                <w:szCs w:val="20"/>
              </w:rPr>
              <w:t>ия стоимости коммунальных услуг;</w:t>
            </w:r>
          </w:p>
          <w:p w:rsidR="002B1F5C" w:rsidRDefault="002B1F5C" w:rsidP="004F0E29">
            <w:pPr>
              <w:pStyle w:val="af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>-Повышение качества производимых организациями коммунального компле</w:t>
            </w:r>
            <w:r w:rsidR="004F0E29">
              <w:rPr>
                <w:rFonts w:ascii="Times New Roman" w:hAnsi="Times New Roman" w:cs="Times New Roman"/>
                <w:sz w:val="20"/>
                <w:szCs w:val="20"/>
              </w:rPr>
              <w:t>кса товаров и оказываемых услуг;</w:t>
            </w:r>
          </w:p>
          <w:p w:rsidR="004F0E29" w:rsidRPr="004F0E29" w:rsidRDefault="004F0E29" w:rsidP="004F0E29">
            <w:pPr>
              <w:pStyle w:val="af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>Совершенствование правовых основ деятельности.</w:t>
            </w:r>
          </w:p>
        </w:tc>
      </w:tr>
      <w:tr w:rsidR="002B1F5C" w:rsidRPr="00F17B23" w:rsidTr="005F0D1D">
        <w:trPr>
          <w:trHeight w:val="998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0C08DF" w:rsidRDefault="002B1F5C" w:rsidP="004F0E29">
            <w:pPr>
              <w:pStyle w:val="af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Сроки и этапы     Программы         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5F0D1D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>Программа реализуется в период с 201</w:t>
            </w:r>
            <w:r w:rsidR="004F0E29">
              <w:rPr>
                <w:rFonts w:ascii="Times New Roman" w:hAnsi="Times New Roman"/>
                <w:sz w:val="20"/>
                <w:szCs w:val="20"/>
              </w:rPr>
              <w:t>4</w:t>
            </w:r>
            <w:r w:rsidRPr="00F17B2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F0D1D">
              <w:rPr>
                <w:rFonts w:ascii="Times New Roman" w:hAnsi="Times New Roman"/>
                <w:sz w:val="20"/>
                <w:szCs w:val="20"/>
              </w:rPr>
              <w:t>по 20</w:t>
            </w:r>
            <w:r w:rsidR="005F0D1D" w:rsidRPr="005F0D1D">
              <w:rPr>
                <w:rFonts w:ascii="Times New Roman" w:hAnsi="Times New Roman"/>
                <w:sz w:val="20"/>
                <w:szCs w:val="20"/>
              </w:rPr>
              <w:t>25</w:t>
            </w:r>
            <w:r w:rsidRPr="005F0D1D">
              <w:rPr>
                <w:rFonts w:ascii="Times New Roman" w:hAnsi="Times New Roman"/>
                <w:sz w:val="20"/>
                <w:szCs w:val="20"/>
              </w:rPr>
              <w:t>г</w:t>
            </w:r>
            <w:r w:rsidRPr="00F17B23">
              <w:rPr>
                <w:rFonts w:ascii="Times New Roman" w:hAnsi="Times New Roman"/>
                <w:sz w:val="20"/>
                <w:szCs w:val="20"/>
              </w:rPr>
              <w:t xml:space="preserve"> включительно. </w:t>
            </w:r>
          </w:p>
          <w:p w:rsidR="002B1F5C" w:rsidRPr="00F17B23" w:rsidRDefault="004F0E29" w:rsidP="005F0D1D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</w:t>
            </w:r>
            <w:r w:rsidR="002B1F5C"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этап- 201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="002B1F5C"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- 201</w:t>
            </w:r>
            <w:r w:rsidR="0011066E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2B1F5C"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гг</w:t>
            </w:r>
          </w:p>
          <w:p w:rsidR="002B1F5C" w:rsidRPr="00F17B23" w:rsidRDefault="004F0E29" w:rsidP="005F0D1D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</w:t>
            </w:r>
            <w:r w:rsidR="002B1F5C"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этап  до 2025  года</w:t>
            </w:r>
          </w:p>
          <w:p w:rsidR="002B1F5C" w:rsidRPr="00F17B23" w:rsidRDefault="004F0E29" w:rsidP="0043324C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III</w:t>
            </w:r>
            <w:r w:rsidR="00EA2AA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этап  прогноз на 1</w:t>
            </w:r>
            <w:r w:rsidR="002B1F5C"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0 лет</w:t>
            </w:r>
          </w:p>
        </w:tc>
      </w:tr>
      <w:tr w:rsidR="002B1F5C" w:rsidRPr="00F17B23" w:rsidTr="00860A83"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4F0E29">
            <w:pPr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>Перечень основных мероприятий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0C08DF" w:rsidRDefault="002B1F5C" w:rsidP="00860A8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Основными мероприятиями Программы являются:   </w:t>
            </w:r>
          </w:p>
          <w:p w:rsidR="004F0E29" w:rsidRPr="004F0E29" w:rsidRDefault="004F0E29" w:rsidP="00860A8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>- полная  модернизация, реконструкция    и   замена   инженерных сетей не      пригодных к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альнейшей эксплуатации;        </w:t>
            </w:r>
          </w:p>
          <w:p w:rsidR="002B1F5C" w:rsidRPr="000C08DF" w:rsidRDefault="002B1F5C" w:rsidP="00860A8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F0E29" w:rsidRPr="004F0E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принятие  и постановка на бесхозяйный учет объектов коммунального хозяйства и инженерных сетей находящихся на территории мо; </w:t>
            </w:r>
          </w:p>
          <w:p w:rsidR="004F0E29" w:rsidRPr="003E19AE" w:rsidRDefault="002B1F5C" w:rsidP="00860A8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- модернизация, ремонт и реконструкция артскважин  с водонапорными башнями;  </w:t>
            </w:r>
          </w:p>
          <w:p w:rsidR="002B1F5C" w:rsidRPr="000C08DF" w:rsidRDefault="004F0E29" w:rsidP="00860A8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>- инвентаризация объектов коммунальног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хозяйства и инженерных сетей,</w:t>
            </w:r>
            <w:r w:rsidR="002B1F5C"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</w:p>
          <w:p w:rsidR="002B1F5C" w:rsidRPr="000C08DF" w:rsidRDefault="002B1F5C" w:rsidP="00860A8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F0E29" w:rsidRPr="004F0E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>переход на систему  планово-предупредительного ремонта  и  эксплуатации   коммунального хозяйства и инженерных сетей</w:t>
            </w:r>
          </w:p>
        </w:tc>
      </w:tr>
      <w:tr w:rsidR="002B1F5C" w:rsidRPr="00F17B23" w:rsidTr="00860A83"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860A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>Исполнители,  поставщики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2851" w:rsidRDefault="002B1F5C" w:rsidP="0063285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Исполнители программных мероприятий,  поставщики будут  отбираться  на   конкурсной основе в соответствии с Федеральным  законом  от  </w:t>
            </w:r>
            <w:r w:rsidR="00632851">
              <w:rPr>
                <w:rFonts w:ascii="Times New Roman" w:hAnsi="Times New Roman" w:cs="Times New Roman"/>
                <w:sz w:val="20"/>
                <w:szCs w:val="20"/>
              </w:rPr>
              <w:t>05.04.2013     N 4</w:t>
            </w: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4-ФЗ "О  </w:t>
            </w:r>
            <w:r w:rsidR="00632851">
              <w:rPr>
                <w:rFonts w:ascii="Times New Roman" w:hAnsi="Times New Roman" w:cs="Times New Roman"/>
                <w:sz w:val="20"/>
                <w:szCs w:val="20"/>
              </w:rPr>
              <w:t>контрактной системе в сфере закупок товаров,</w:t>
            </w:r>
          </w:p>
          <w:p w:rsidR="002B1F5C" w:rsidRPr="000C08DF" w:rsidRDefault="00632851" w:rsidP="0063285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работ, услуг для обеспечения государственных и муниципальных нужд</w:t>
            </w:r>
            <w:r w:rsidR="002B1F5C" w:rsidRPr="000C08DF">
              <w:rPr>
                <w:rFonts w:ascii="Times New Roman" w:hAnsi="Times New Roman" w:cs="Times New Roman"/>
                <w:sz w:val="20"/>
                <w:szCs w:val="20"/>
              </w:rPr>
              <w:t>".</w:t>
            </w:r>
          </w:p>
        </w:tc>
      </w:tr>
      <w:tr w:rsidR="002B1F5C" w:rsidRPr="00F17B23" w:rsidTr="00860A83"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860A8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lastRenderedPageBreak/>
              <w:t>Объемы и источники финансирования Программы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A82F13" w:rsidRDefault="002B1F5C" w:rsidP="00860A83">
            <w:pPr>
              <w:pStyle w:val="af6"/>
              <w:rPr>
                <w:rFonts w:ascii="Times New Roman" w:hAnsi="Times New Roman" w:cs="Times New Roman"/>
                <w:sz w:val="20"/>
                <w:szCs w:val="20"/>
              </w:rPr>
            </w:pP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>Общий объем финансирования Программы составит</w:t>
            </w:r>
          </w:p>
          <w:p w:rsidR="002B1F5C" w:rsidRPr="00A82F13" w:rsidRDefault="00CB6114" w:rsidP="00860A83">
            <w:pPr>
              <w:pStyle w:val="af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13779,6</w:t>
            </w:r>
            <w:r w:rsidR="002B1F5C"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 тыс. рублей, в т.ч., Бюджет МО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2B1F5C"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1189,1тыс.руб</w:t>
            </w:r>
          </w:p>
          <w:p w:rsidR="002B1F5C" w:rsidRPr="00A82F13" w:rsidRDefault="002B1F5C" w:rsidP="00860A83">
            <w:pPr>
              <w:pStyle w:val="af6"/>
              <w:rPr>
                <w:rFonts w:ascii="Times New Roman" w:hAnsi="Times New Roman" w:cs="Times New Roman"/>
                <w:sz w:val="20"/>
                <w:szCs w:val="20"/>
              </w:rPr>
            </w:pP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>Средства бюджетов Тульской области и</w:t>
            </w:r>
          </w:p>
          <w:p w:rsidR="002B1F5C" w:rsidRPr="00A82F13" w:rsidRDefault="002B1F5C" w:rsidP="00860A83">
            <w:pPr>
              <w:pStyle w:val="af6"/>
              <w:rPr>
                <w:rFonts w:ascii="Times New Roman" w:hAnsi="Times New Roman" w:cs="Times New Roman"/>
                <w:sz w:val="20"/>
                <w:szCs w:val="20"/>
              </w:rPr>
            </w:pP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Одоевского района </w:t>
            </w:r>
            <w:r w:rsidR="00CB611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B6114">
              <w:rPr>
                <w:rFonts w:ascii="Times New Roman" w:hAnsi="Times New Roman" w:cs="Times New Roman"/>
                <w:sz w:val="20"/>
                <w:szCs w:val="20"/>
              </w:rPr>
              <w:t>11870,0 тыс.руб</w:t>
            </w:r>
          </w:p>
          <w:p w:rsidR="002B1F5C" w:rsidRPr="00A82F13" w:rsidRDefault="002B1F5C" w:rsidP="00860A83">
            <w:pPr>
              <w:pStyle w:val="af6"/>
              <w:rPr>
                <w:rFonts w:ascii="Times New Roman" w:hAnsi="Times New Roman" w:cs="Times New Roman"/>
                <w:sz w:val="20"/>
                <w:szCs w:val="20"/>
              </w:rPr>
            </w:pP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2014 год  - </w:t>
            </w:r>
            <w:r w:rsidR="00443FEB" w:rsidRPr="00A82F13">
              <w:rPr>
                <w:rFonts w:ascii="Times New Roman" w:hAnsi="Times New Roman" w:cs="Times New Roman"/>
                <w:sz w:val="20"/>
                <w:szCs w:val="20"/>
              </w:rPr>
              <w:t>86,5 тыс. рублей</w:t>
            </w:r>
          </w:p>
          <w:p w:rsidR="002B1F5C" w:rsidRPr="00A82F13" w:rsidRDefault="002B1F5C" w:rsidP="00860A83">
            <w:pPr>
              <w:pStyle w:val="af6"/>
              <w:rPr>
                <w:rFonts w:ascii="Times New Roman" w:hAnsi="Times New Roman" w:cs="Times New Roman"/>
                <w:sz w:val="20"/>
                <w:szCs w:val="20"/>
              </w:rPr>
            </w:pP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2015 год </w:t>
            </w:r>
            <w:r w:rsidR="00443FEB"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7618D6">
              <w:rPr>
                <w:rFonts w:ascii="Times New Roman" w:hAnsi="Times New Roman" w:cs="Times New Roman"/>
                <w:sz w:val="20"/>
                <w:szCs w:val="20"/>
              </w:rPr>
              <w:t xml:space="preserve">177,0 </w:t>
            </w: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>тыс. рублей;</w:t>
            </w:r>
          </w:p>
          <w:p w:rsidR="002B1F5C" w:rsidRPr="00A82F13" w:rsidRDefault="002B1F5C" w:rsidP="007618D6">
            <w:pPr>
              <w:pStyle w:val="af6"/>
              <w:rPr>
                <w:rFonts w:ascii="Times New Roman" w:hAnsi="Times New Roman" w:cs="Times New Roman"/>
                <w:sz w:val="20"/>
                <w:szCs w:val="20"/>
              </w:rPr>
            </w:pP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2016 год – </w:t>
            </w:r>
            <w:r w:rsidR="007618D6">
              <w:rPr>
                <w:rFonts w:ascii="Times New Roman" w:hAnsi="Times New Roman" w:cs="Times New Roman"/>
                <w:sz w:val="20"/>
                <w:szCs w:val="20"/>
              </w:rPr>
              <w:t>250,0</w:t>
            </w: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 тыс. рублей;</w:t>
            </w:r>
          </w:p>
          <w:p w:rsidR="002B1F5C" w:rsidRPr="00A82F13" w:rsidRDefault="002B1F5C" w:rsidP="00860A83">
            <w:pPr>
              <w:pStyle w:val="af6"/>
              <w:rPr>
                <w:rFonts w:ascii="Times New Roman" w:hAnsi="Times New Roman" w:cs="Times New Roman"/>
                <w:sz w:val="20"/>
                <w:szCs w:val="20"/>
              </w:rPr>
            </w:pP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>2017 год -</w:t>
            </w:r>
            <w:r w:rsidR="007618D6">
              <w:rPr>
                <w:rFonts w:ascii="Times New Roman" w:hAnsi="Times New Roman" w:cs="Times New Roman"/>
                <w:sz w:val="20"/>
                <w:szCs w:val="20"/>
              </w:rPr>
              <w:t>85,6</w:t>
            </w: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 тыс. рублей;</w:t>
            </w:r>
          </w:p>
          <w:p w:rsidR="002B1F5C" w:rsidRPr="00A82F13" w:rsidRDefault="002B1F5C" w:rsidP="007618D6">
            <w:pPr>
              <w:pStyle w:val="af6"/>
              <w:rPr>
                <w:rFonts w:ascii="Times New Roman" w:hAnsi="Times New Roman" w:cs="Times New Roman"/>
                <w:sz w:val="20"/>
                <w:szCs w:val="20"/>
              </w:rPr>
            </w:pP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2018 год – </w:t>
            </w:r>
            <w:r w:rsidR="007618D6">
              <w:rPr>
                <w:rFonts w:ascii="Times New Roman" w:hAnsi="Times New Roman" w:cs="Times New Roman"/>
                <w:sz w:val="20"/>
                <w:szCs w:val="20"/>
              </w:rPr>
              <w:t>830,0</w:t>
            </w:r>
            <w:r w:rsidR="00A82F13" w:rsidRPr="00A82F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82F13">
              <w:rPr>
                <w:rFonts w:ascii="Times New Roman" w:hAnsi="Times New Roman" w:cs="Times New Roman"/>
                <w:sz w:val="20"/>
                <w:szCs w:val="20"/>
              </w:rPr>
              <w:t>тыс. рублей;</w:t>
            </w:r>
          </w:p>
        </w:tc>
      </w:tr>
      <w:tr w:rsidR="002B1F5C" w:rsidRPr="00F17B23" w:rsidTr="00860A83"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5F0D1D">
            <w:pPr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 xml:space="preserve">Система организации контроля за исполнением Программы 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F5C" w:rsidRPr="000C08DF" w:rsidRDefault="002B1F5C" w:rsidP="00860A8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   муниципального образования </w:t>
            </w:r>
            <w:r w:rsidR="005F0D1D">
              <w:rPr>
                <w:rFonts w:ascii="Times New Roman" w:hAnsi="Times New Roman" w:cs="Times New Roman"/>
                <w:sz w:val="20"/>
                <w:szCs w:val="20"/>
              </w:rPr>
              <w:t>Южно</w:t>
            </w: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–Одоевское Одоевского района Тульской области контролирует своевременное выполнение мероприятий Программы.  </w:t>
            </w:r>
          </w:p>
          <w:p w:rsidR="002B1F5C" w:rsidRPr="005F0D1D" w:rsidRDefault="002B1F5C" w:rsidP="005F0D1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Административный  контроль  дополняется  текущим финансовым  контролем    использования  средств, направляемых на реализацию Программы.           </w:t>
            </w:r>
          </w:p>
        </w:tc>
      </w:tr>
      <w:tr w:rsidR="002B1F5C" w:rsidRPr="00F17B23" w:rsidTr="00860A83">
        <w:trPr>
          <w:trHeight w:val="1763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1F5C" w:rsidRPr="00F17B23" w:rsidRDefault="002B1F5C" w:rsidP="005F0D1D">
            <w:pPr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 xml:space="preserve">Ожидаемые конечные     результаты реализации Программы         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D1D" w:rsidRDefault="005F0D1D" w:rsidP="00860A8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>Повышение качества обслуживания пользователей. Привлечение частных инвесторов и создание условий для  конкуренции в сфере коммунальног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хозяйства и инженерных сетей.</w:t>
            </w:r>
          </w:p>
          <w:p w:rsidR="002B1F5C" w:rsidRDefault="002B1F5C" w:rsidP="005F0D1D">
            <w:pPr>
              <w:pStyle w:val="af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Доведение  простоев     до   нормативного  времени  ремонта  и   обслуживания,   сокращение  случаев неплановой остановки снабжения и обеспечения населения по причинам,  зависящим от эксплуатирующих организаций.  </w:t>
            </w:r>
          </w:p>
          <w:p w:rsidR="005F0D1D" w:rsidRPr="005F0D1D" w:rsidRDefault="005F0D1D" w:rsidP="005F0D1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0C08DF">
              <w:rPr>
                <w:rFonts w:ascii="Times New Roman" w:hAnsi="Times New Roman" w:cs="Times New Roman"/>
                <w:sz w:val="20"/>
                <w:szCs w:val="20"/>
              </w:rPr>
              <w:t xml:space="preserve">Восстановление  работоспособности изношенных инженерных сетей коммунального хозяйства   и обеспечение бесперебойной и  безопасной                         эксплуатации всего комплекса коммунального хозяйства.  </w:t>
            </w:r>
          </w:p>
          <w:p w:rsidR="005F0D1D" w:rsidRDefault="002B1F5C" w:rsidP="005F0D1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>Создание современной инженерной инфраструктуры, обеспечение устойчивого снабжения населения энергоресурсами (электроэнергия, теплоэнергия, газ, вода, водоотведение)</w:t>
            </w:r>
          </w:p>
          <w:p w:rsidR="002B1F5C" w:rsidRPr="00F17B23" w:rsidRDefault="002B1F5C" w:rsidP="005F0D1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sz w:val="20"/>
                <w:szCs w:val="20"/>
              </w:rPr>
              <w:t>Создание предпосылок для дальнейшего развития безопасности дорожного движения и транспортной инфраструктуры поселения.</w:t>
            </w:r>
          </w:p>
        </w:tc>
      </w:tr>
      <w:tr w:rsidR="005F0D1D" w:rsidRPr="00F17B23" w:rsidTr="005F0D1D">
        <w:trPr>
          <w:trHeight w:val="441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0D1D" w:rsidRPr="00F17B23" w:rsidRDefault="005F0D1D" w:rsidP="0043324C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 программы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D1D" w:rsidRPr="005F0D1D" w:rsidRDefault="005F0D1D" w:rsidP="005F0D1D">
            <w:pPr>
              <w:pStyle w:val="af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Администрация муниципального образования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Южно-Одоевское</w:t>
            </w: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Одоевского района</w:t>
            </w:r>
          </w:p>
        </w:tc>
      </w:tr>
      <w:tr w:rsidR="005F0D1D" w:rsidRPr="00F17B23" w:rsidTr="005F0D1D">
        <w:trPr>
          <w:trHeight w:val="34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0D1D" w:rsidRPr="00F17B23" w:rsidRDefault="005F0D1D" w:rsidP="0043324C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Соисполнители программы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D1D" w:rsidRPr="005F0D1D" w:rsidRDefault="005F0D1D" w:rsidP="005F0D1D">
            <w:pPr>
              <w:pStyle w:val="af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Муниципальное казенное предприятие «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Южно-Одоевское</w:t>
            </w: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ЖКХ»</w:t>
            </w:r>
          </w:p>
        </w:tc>
      </w:tr>
      <w:tr w:rsidR="005F0D1D" w:rsidRPr="00F17B23" w:rsidTr="0043324C">
        <w:trPr>
          <w:trHeight w:val="406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0D1D" w:rsidRPr="00F17B23" w:rsidRDefault="005F0D1D" w:rsidP="0043324C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Целевые показатели перспективной обеспеченности  и потребности застройки поселения</w:t>
            </w:r>
          </w:p>
        </w:tc>
        <w:tc>
          <w:tcPr>
            <w:tcW w:w="7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24C" w:rsidRDefault="0043324C" w:rsidP="0043324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-доступность  для абонентов и потребителей платы за коммунальные услуги;</w:t>
            </w:r>
          </w:p>
          <w:p w:rsidR="005F0D1D" w:rsidRPr="00F17B23" w:rsidRDefault="005F0D1D" w:rsidP="005F0D1D">
            <w:pPr>
              <w:pStyle w:val="af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снижения процента изношенности сетей  коммунальной инфраструктуры;</w:t>
            </w:r>
          </w:p>
          <w:p w:rsidR="005F0D1D" w:rsidRPr="00F17B23" w:rsidRDefault="005F0D1D" w:rsidP="005F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-снижение уровня аварийности инженерных сетей до 0%;</w:t>
            </w:r>
          </w:p>
          <w:p w:rsidR="005F0D1D" w:rsidRPr="00F17B23" w:rsidRDefault="005F0D1D" w:rsidP="005F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-надежность (бесперебойность) снабжения коммунальными  услугами;</w:t>
            </w:r>
          </w:p>
          <w:p w:rsidR="005F0D1D" w:rsidRPr="00F17B23" w:rsidRDefault="005F0D1D" w:rsidP="005F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-снижение перебоев в снабжении потребителей до 0%;</w:t>
            </w:r>
          </w:p>
          <w:p w:rsidR="005F0D1D" w:rsidRPr="00F17B23" w:rsidRDefault="005F0D1D" w:rsidP="005F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-снижение уровня потерь до 5%;</w:t>
            </w:r>
          </w:p>
          <w:p w:rsidR="005F0D1D" w:rsidRPr="00F17B23" w:rsidRDefault="005F0D1D" w:rsidP="005F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-обеспечение потребителей  приборами учета  100%;</w:t>
            </w:r>
          </w:p>
          <w:p w:rsidR="0043324C" w:rsidRDefault="0043324C" w:rsidP="005F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-потребность и продолжительность (бесперебойность) поставки комму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нальных  услуг 24 часа в сутки;</w:t>
            </w:r>
          </w:p>
          <w:p w:rsidR="005F0D1D" w:rsidRPr="00F17B23" w:rsidRDefault="005F0D1D" w:rsidP="005F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-соответствие качества воды установленным требованиям 100%;</w:t>
            </w:r>
          </w:p>
          <w:p w:rsidR="005F0D1D" w:rsidRPr="00F17B23" w:rsidRDefault="005F0D1D" w:rsidP="005F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-снижение удельного водопотребления до 6 м3/чел;</w:t>
            </w:r>
          </w:p>
          <w:p w:rsidR="005F0D1D" w:rsidRPr="00F17B23" w:rsidRDefault="005F0D1D" w:rsidP="005F0D1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-обеспечение доступности населения к коммунальной инфраструктуре 100%;</w:t>
            </w:r>
          </w:p>
          <w:p w:rsidR="005F0D1D" w:rsidRPr="00F17B23" w:rsidRDefault="005F0D1D" w:rsidP="005F0D1D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-снижение удельного веса сетей нуждающихся в замене до 1%;</w:t>
            </w:r>
          </w:p>
        </w:tc>
      </w:tr>
    </w:tbl>
    <w:p w:rsidR="00571067" w:rsidRDefault="00571067" w:rsidP="0043324C">
      <w:pPr>
        <w:tabs>
          <w:tab w:val="left" w:pos="3136"/>
        </w:tabs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B1F5C" w:rsidRPr="00DF3DC8" w:rsidRDefault="002B1F5C" w:rsidP="0043324C">
      <w:pPr>
        <w:tabs>
          <w:tab w:val="left" w:pos="3136"/>
        </w:tabs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F3DC8">
        <w:rPr>
          <w:rFonts w:ascii="Times New Roman" w:hAnsi="Times New Roman"/>
          <w:b/>
          <w:color w:val="000000"/>
          <w:sz w:val="24"/>
          <w:szCs w:val="24"/>
        </w:rPr>
        <w:t xml:space="preserve">1. Характеристика существующего состояния системы водоснабжения муниципального образования </w:t>
      </w:r>
      <w:r w:rsidR="00863815" w:rsidRPr="00DF3DC8">
        <w:rPr>
          <w:rFonts w:ascii="Times New Roman" w:hAnsi="Times New Roman"/>
          <w:b/>
          <w:color w:val="000000"/>
          <w:sz w:val="24"/>
          <w:szCs w:val="24"/>
        </w:rPr>
        <w:t>Южно-Одоевское</w:t>
      </w:r>
      <w:r w:rsidRPr="00DF3DC8">
        <w:rPr>
          <w:rFonts w:ascii="Times New Roman" w:hAnsi="Times New Roman"/>
          <w:b/>
          <w:color w:val="000000"/>
          <w:sz w:val="24"/>
          <w:szCs w:val="24"/>
        </w:rPr>
        <w:t xml:space="preserve">  и анализ имеющихся проблем  возникающих при эксплуатации системы</w:t>
      </w:r>
    </w:p>
    <w:p w:rsidR="002B1F5C" w:rsidRPr="00EA2AAD" w:rsidRDefault="002B1F5C" w:rsidP="0053412C">
      <w:pPr>
        <w:tabs>
          <w:tab w:val="left" w:pos="3136"/>
        </w:tabs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CB249A">
        <w:rPr>
          <w:rFonts w:ascii="Times New Roman" w:hAnsi="Times New Roman"/>
          <w:b/>
          <w:color w:val="000000"/>
        </w:rPr>
        <w:t xml:space="preserve">    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Основным источником водоснабжения населения и хозяйств муниципального образования </w:t>
      </w:r>
      <w:r w:rsidR="00863815" w:rsidRPr="00EA2AAD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являются Плавский и Заволжский  водоносные горизонты, отличаются сложностью геолого-гидрологических условий (слоистая система водоносных разнонапорных горизонтов, разнородная гидрохимическая обстановка), высокой техногенной нагрузкой (водоотбор подземных вод превышает восполнение ресурсов, что приводит к неустановившемуся режиму фильтрации и истощению подземных вод), значительным числом скважин на воду, в пределах описываемого района, ряд которых требует ремонта, перебурки, или сантехнической заделки, непростой экологической обстановкой.</w:t>
      </w:r>
    </w:p>
    <w:p w:rsidR="0053412C" w:rsidRPr="00EA2AAD" w:rsidRDefault="0053412C" w:rsidP="00EA2AAD">
      <w:pPr>
        <w:pStyle w:val="5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      </w:t>
      </w:r>
      <w:r w:rsidR="002B1F5C" w:rsidRPr="00EA2AAD">
        <w:rPr>
          <w:rFonts w:ascii="Times New Roman" w:hAnsi="Times New Roman"/>
          <w:color w:val="000000"/>
          <w:sz w:val="20"/>
          <w:szCs w:val="20"/>
        </w:rPr>
        <w:t xml:space="preserve">Водоснабжение </w:t>
      </w:r>
      <w:r w:rsidR="0043324C" w:rsidRPr="00EA2AAD">
        <w:rPr>
          <w:rFonts w:ascii="Times New Roman" w:hAnsi="Times New Roman"/>
          <w:color w:val="000000"/>
          <w:sz w:val="20"/>
          <w:szCs w:val="20"/>
        </w:rPr>
        <w:t>Южно</w:t>
      </w:r>
      <w:r w:rsidR="002B1F5C" w:rsidRPr="00EA2AAD">
        <w:rPr>
          <w:rFonts w:ascii="Times New Roman" w:hAnsi="Times New Roman"/>
          <w:color w:val="000000"/>
          <w:sz w:val="20"/>
          <w:szCs w:val="20"/>
        </w:rPr>
        <w:t>-Одоевского</w:t>
      </w:r>
      <w:r w:rsidR="0043324C" w:rsidRPr="00EA2AAD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2B1F5C" w:rsidRPr="00EA2AAD">
        <w:rPr>
          <w:rFonts w:ascii="Times New Roman" w:hAnsi="Times New Roman"/>
          <w:color w:val="000000"/>
          <w:sz w:val="20"/>
          <w:szCs w:val="20"/>
        </w:rPr>
        <w:t xml:space="preserve">сельского поселения осуществляется из </w:t>
      </w:r>
      <w:r w:rsidR="004B5017" w:rsidRPr="00EA2AAD">
        <w:rPr>
          <w:rFonts w:ascii="Times New Roman" w:hAnsi="Times New Roman"/>
          <w:color w:val="000000"/>
          <w:sz w:val="20"/>
          <w:szCs w:val="20"/>
        </w:rPr>
        <w:t>26</w:t>
      </w:r>
      <w:r w:rsidR="002B1F5C" w:rsidRPr="00EA2AAD">
        <w:rPr>
          <w:rFonts w:ascii="Times New Roman" w:hAnsi="Times New Roman"/>
          <w:color w:val="000000"/>
          <w:sz w:val="20"/>
          <w:szCs w:val="20"/>
        </w:rPr>
        <w:t xml:space="preserve"> водозаборных скважин, МКП «</w:t>
      </w:r>
      <w:r w:rsidR="00863815" w:rsidRPr="00EA2AAD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="002B1F5C" w:rsidRPr="00EA2AAD">
        <w:rPr>
          <w:rFonts w:ascii="Times New Roman" w:hAnsi="Times New Roman"/>
          <w:color w:val="000000"/>
          <w:sz w:val="20"/>
          <w:szCs w:val="20"/>
        </w:rPr>
        <w:t xml:space="preserve"> ЖКХ»  обслуживает </w:t>
      </w:r>
      <w:r w:rsidR="00A61591" w:rsidRPr="00EA2AAD">
        <w:rPr>
          <w:rFonts w:ascii="Times New Roman" w:hAnsi="Times New Roman"/>
          <w:sz w:val="20"/>
          <w:szCs w:val="20"/>
        </w:rPr>
        <w:t>16</w:t>
      </w:r>
      <w:r w:rsidR="00A61591" w:rsidRPr="00EA2AAD">
        <w:rPr>
          <w:rFonts w:ascii="Times New Roman" w:hAnsi="Times New Roman"/>
          <w:color w:val="FF0000"/>
          <w:sz w:val="20"/>
          <w:szCs w:val="20"/>
        </w:rPr>
        <w:t xml:space="preserve"> </w:t>
      </w:r>
      <w:r w:rsidR="002B1F5C" w:rsidRPr="00EA2AAD">
        <w:rPr>
          <w:rFonts w:ascii="Times New Roman" w:hAnsi="Times New Roman"/>
          <w:color w:val="000000"/>
          <w:sz w:val="20"/>
          <w:szCs w:val="20"/>
        </w:rPr>
        <w:t>скважин:</w:t>
      </w:r>
    </w:p>
    <w:p w:rsidR="002B1F5C" w:rsidRPr="00EA2AAD" w:rsidRDefault="002B1F5C" w:rsidP="00CB249A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lastRenderedPageBreak/>
        <w:t xml:space="preserve">Скважина с. </w:t>
      </w:r>
      <w:r w:rsidR="005938E2" w:rsidRPr="00EA2AAD">
        <w:rPr>
          <w:rFonts w:ascii="Times New Roman" w:hAnsi="Times New Roman"/>
          <w:color w:val="000000"/>
          <w:sz w:val="20"/>
          <w:szCs w:val="20"/>
        </w:rPr>
        <w:t>Сомово</w:t>
      </w:r>
      <w:r w:rsidR="00060D0A" w:rsidRPr="00EA2AAD">
        <w:rPr>
          <w:rFonts w:ascii="Times New Roman" w:hAnsi="Times New Roman"/>
          <w:color w:val="000000"/>
          <w:sz w:val="20"/>
          <w:szCs w:val="20"/>
        </w:rPr>
        <w:t xml:space="preserve"> № 1</w:t>
      </w:r>
      <w:r w:rsidR="005938E2" w:rsidRPr="00EA2AAD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– дебит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>25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="00417E9B" w:rsidRPr="00EA2AAD">
        <w:rPr>
          <w:rFonts w:ascii="Times New Roman" w:hAnsi="Times New Roman"/>
          <w:sz w:val="20"/>
          <w:szCs w:val="20"/>
        </w:rPr>
        <w:t>ЭЦВ 8-25-150</w:t>
      </w:r>
    </w:p>
    <w:p w:rsidR="00417E9B" w:rsidRPr="00EA2AAD" w:rsidRDefault="00417E9B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Скважина с. Сомово </w:t>
      </w:r>
      <w:r w:rsidR="00060D0A" w:rsidRPr="00EA2AAD">
        <w:rPr>
          <w:rFonts w:ascii="Times New Roman" w:hAnsi="Times New Roman"/>
          <w:color w:val="000000"/>
          <w:sz w:val="20"/>
          <w:szCs w:val="20"/>
        </w:rPr>
        <w:t>№ 2</w:t>
      </w:r>
      <w:r w:rsidRPr="00EA2AAD">
        <w:rPr>
          <w:rFonts w:ascii="Times New Roman" w:hAnsi="Times New Roman"/>
          <w:color w:val="000000"/>
          <w:sz w:val="20"/>
          <w:szCs w:val="20"/>
        </w:rPr>
        <w:t>– дебит 6,3 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Pr="00EA2AAD">
        <w:rPr>
          <w:rFonts w:ascii="Times New Roman" w:hAnsi="Times New Roman"/>
          <w:sz w:val="20"/>
          <w:szCs w:val="20"/>
        </w:rPr>
        <w:t>ЭЦВ</w:t>
      </w:r>
      <w:r w:rsidRPr="00EA2AAD">
        <w:rPr>
          <w:sz w:val="20"/>
          <w:szCs w:val="20"/>
        </w:rPr>
        <w:t xml:space="preserve"> 6-6,3-140</w:t>
      </w:r>
    </w:p>
    <w:p w:rsidR="002B1F5C" w:rsidRPr="00EA2AAD" w:rsidRDefault="002B1F5C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Скважина с.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Яхонтово 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–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>дебит 6,3  м</w:t>
      </w:r>
      <w:r w:rsidR="00417E9B"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="00417E9B" w:rsidRPr="00EA2AAD">
        <w:rPr>
          <w:rFonts w:ascii="Times New Roman" w:hAnsi="Times New Roman"/>
          <w:sz w:val="20"/>
          <w:szCs w:val="20"/>
        </w:rPr>
        <w:t>ЭЦВ</w:t>
      </w:r>
      <w:r w:rsidR="00417E9B" w:rsidRPr="00EA2AAD">
        <w:rPr>
          <w:sz w:val="20"/>
          <w:szCs w:val="20"/>
        </w:rPr>
        <w:t xml:space="preserve"> 6-6,3-140</w:t>
      </w:r>
    </w:p>
    <w:p w:rsidR="002B1F5C" w:rsidRPr="00EA2AAD" w:rsidRDefault="002B1F5C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Скважина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д. Какуренка 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–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дебит </w:t>
      </w:r>
      <w:r w:rsidR="00A61591" w:rsidRPr="00EA2AAD">
        <w:rPr>
          <w:rFonts w:ascii="Times New Roman" w:hAnsi="Times New Roman"/>
          <w:color w:val="000000"/>
          <w:sz w:val="20"/>
          <w:szCs w:val="20"/>
        </w:rPr>
        <w:t>16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  м</w:t>
      </w:r>
      <w:r w:rsidR="00417E9B"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="00417E9B" w:rsidRPr="00EA2AAD">
        <w:rPr>
          <w:rFonts w:ascii="Times New Roman" w:hAnsi="Times New Roman"/>
          <w:sz w:val="20"/>
          <w:szCs w:val="20"/>
        </w:rPr>
        <w:t>ЭЦВ</w:t>
      </w:r>
      <w:r w:rsidR="00417E9B" w:rsidRPr="00EA2AAD">
        <w:rPr>
          <w:sz w:val="20"/>
          <w:szCs w:val="20"/>
        </w:rPr>
        <w:t xml:space="preserve"> 6-6,3-140</w:t>
      </w:r>
    </w:p>
    <w:p w:rsidR="002B1F5C" w:rsidRPr="00EA2AAD" w:rsidRDefault="002B1F5C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Скважина д.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>Никулино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–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>дебит 6,3  м</w:t>
      </w:r>
      <w:r w:rsidR="00417E9B"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="00417E9B" w:rsidRPr="00EA2AAD">
        <w:rPr>
          <w:rFonts w:ascii="Times New Roman" w:hAnsi="Times New Roman"/>
          <w:sz w:val="20"/>
          <w:szCs w:val="20"/>
        </w:rPr>
        <w:t>ЭЦВ</w:t>
      </w:r>
      <w:r w:rsidR="00417E9B" w:rsidRPr="00EA2AAD">
        <w:rPr>
          <w:sz w:val="20"/>
          <w:szCs w:val="20"/>
        </w:rPr>
        <w:t xml:space="preserve"> 6-6,3-140</w:t>
      </w:r>
    </w:p>
    <w:p w:rsidR="002B1F5C" w:rsidRPr="00EA2AAD" w:rsidRDefault="002B1F5C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Скважина с.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>Покровское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–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дебит </w:t>
      </w:r>
      <w:r w:rsidR="00A61591" w:rsidRPr="00EA2AAD">
        <w:rPr>
          <w:rFonts w:ascii="Times New Roman" w:hAnsi="Times New Roman"/>
          <w:color w:val="000000"/>
          <w:sz w:val="20"/>
          <w:szCs w:val="20"/>
        </w:rPr>
        <w:t>10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  м</w:t>
      </w:r>
      <w:r w:rsidR="00417E9B"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="00417E9B" w:rsidRPr="00EA2AAD">
        <w:rPr>
          <w:rFonts w:ascii="Times New Roman" w:hAnsi="Times New Roman"/>
          <w:sz w:val="20"/>
          <w:szCs w:val="20"/>
        </w:rPr>
        <w:t>ЭЦВ</w:t>
      </w:r>
      <w:r w:rsidR="00417E9B" w:rsidRPr="00EA2AAD">
        <w:rPr>
          <w:sz w:val="20"/>
          <w:szCs w:val="20"/>
        </w:rPr>
        <w:t xml:space="preserve"> 6-6,3-140</w:t>
      </w:r>
    </w:p>
    <w:p w:rsidR="002B1F5C" w:rsidRPr="00EA2AAD" w:rsidRDefault="002B1F5C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Скважина д.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>Крупец лев.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–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>дебит 6,3  м</w:t>
      </w:r>
      <w:r w:rsidR="00417E9B"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="00417E9B" w:rsidRPr="00EA2AAD">
        <w:rPr>
          <w:rFonts w:ascii="Times New Roman" w:hAnsi="Times New Roman"/>
          <w:sz w:val="20"/>
          <w:szCs w:val="20"/>
        </w:rPr>
        <w:t>ЭЦВ</w:t>
      </w:r>
      <w:r w:rsidR="00417E9B" w:rsidRPr="00EA2AAD">
        <w:rPr>
          <w:sz w:val="20"/>
          <w:szCs w:val="20"/>
        </w:rPr>
        <w:t xml:space="preserve"> 6-6,3-140</w:t>
      </w:r>
    </w:p>
    <w:p w:rsidR="002B1F5C" w:rsidRPr="00EA2AAD" w:rsidRDefault="002B1F5C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Скважина д.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>Крупец</w:t>
      </w:r>
      <w:r w:rsidR="00060D0A" w:rsidRPr="00EA2AAD">
        <w:rPr>
          <w:rFonts w:ascii="Times New Roman" w:hAnsi="Times New Roman"/>
          <w:color w:val="000000"/>
          <w:sz w:val="20"/>
          <w:szCs w:val="20"/>
        </w:rPr>
        <w:t xml:space="preserve"> прав.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–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>дебит 6,</w:t>
      </w:r>
      <w:r w:rsidR="00A61591" w:rsidRPr="00EA2AAD">
        <w:rPr>
          <w:rFonts w:ascii="Times New Roman" w:hAnsi="Times New Roman"/>
          <w:color w:val="000000"/>
          <w:sz w:val="20"/>
          <w:szCs w:val="20"/>
        </w:rPr>
        <w:t>0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  м</w:t>
      </w:r>
      <w:r w:rsidR="00417E9B"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="00417E9B" w:rsidRPr="00EA2AAD">
        <w:rPr>
          <w:rFonts w:ascii="Times New Roman" w:hAnsi="Times New Roman"/>
          <w:sz w:val="20"/>
          <w:szCs w:val="20"/>
        </w:rPr>
        <w:t>ЭЦВ</w:t>
      </w:r>
      <w:r w:rsidR="00417E9B" w:rsidRPr="00EA2AAD">
        <w:rPr>
          <w:sz w:val="20"/>
          <w:szCs w:val="20"/>
        </w:rPr>
        <w:t xml:space="preserve"> 6-6,3-140</w:t>
      </w:r>
    </w:p>
    <w:p w:rsidR="00417E9B" w:rsidRPr="00EA2AAD" w:rsidRDefault="00417E9B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Скважина д. Горбачева</w:t>
      </w:r>
      <w:r w:rsidR="00060D0A" w:rsidRPr="00EA2AAD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2B1F5C" w:rsidRPr="00EA2AAD">
        <w:rPr>
          <w:rFonts w:ascii="Times New Roman" w:hAnsi="Times New Roman"/>
          <w:color w:val="000000"/>
          <w:sz w:val="20"/>
          <w:szCs w:val="20"/>
        </w:rPr>
        <w:t xml:space="preserve">– 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дебит </w:t>
      </w:r>
      <w:r w:rsidR="00A61591" w:rsidRPr="00EA2AAD">
        <w:rPr>
          <w:rFonts w:ascii="Times New Roman" w:hAnsi="Times New Roman"/>
          <w:color w:val="000000"/>
          <w:sz w:val="20"/>
          <w:szCs w:val="20"/>
        </w:rPr>
        <w:t>12,6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Pr="00EA2AAD">
        <w:rPr>
          <w:rFonts w:ascii="Times New Roman" w:hAnsi="Times New Roman"/>
          <w:sz w:val="20"/>
          <w:szCs w:val="20"/>
        </w:rPr>
        <w:t>ЭЦВ</w:t>
      </w:r>
      <w:r w:rsidRPr="00EA2AAD">
        <w:rPr>
          <w:sz w:val="20"/>
          <w:szCs w:val="20"/>
        </w:rPr>
        <w:t xml:space="preserve"> 6-6,3-140</w:t>
      </w:r>
    </w:p>
    <w:p w:rsidR="002B1F5C" w:rsidRPr="00EA2AAD" w:rsidRDefault="002B1F5C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Скважина </w:t>
      </w:r>
      <w:r w:rsidR="00060D0A" w:rsidRPr="00EA2AAD">
        <w:rPr>
          <w:rFonts w:ascii="Times New Roman" w:hAnsi="Times New Roman"/>
          <w:color w:val="000000"/>
          <w:sz w:val="20"/>
          <w:szCs w:val="20"/>
        </w:rPr>
        <w:t>с. Николо-Жупань № 1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–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дебит </w:t>
      </w:r>
      <w:r w:rsidR="0084501B" w:rsidRPr="00EA2AAD">
        <w:rPr>
          <w:rFonts w:ascii="Times New Roman" w:hAnsi="Times New Roman"/>
          <w:color w:val="000000"/>
          <w:sz w:val="20"/>
          <w:szCs w:val="20"/>
        </w:rPr>
        <w:t>60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  м</w:t>
      </w:r>
      <w:r w:rsidR="00417E9B"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="00417E9B" w:rsidRPr="00EA2AAD">
        <w:rPr>
          <w:rFonts w:ascii="Times New Roman" w:hAnsi="Times New Roman"/>
          <w:sz w:val="20"/>
          <w:szCs w:val="20"/>
        </w:rPr>
        <w:t>ЭЦВ</w:t>
      </w:r>
      <w:r w:rsidR="00417E9B" w:rsidRPr="00EA2AAD">
        <w:rPr>
          <w:sz w:val="20"/>
          <w:szCs w:val="20"/>
        </w:rPr>
        <w:t xml:space="preserve"> 6-6,3-140</w:t>
      </w:r>
    </w:p>
    <w:p w:rsidR="00417E9B" w:rsidRPr="00EA2AAD" w:rsidRDefault="002B1F5C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Скважина </w:t>
      </w:r>
      <w:r w:rsidR="00060D0A" w:rsidRPr="00EA2AAD">
        <w:rPr>
          <w:rFonts w:ascii="Times New Roman" w:hAnsi="Times New Roman"/>
          <w:color w:val="000000"/>
          <w:sz w:val="20"/>
          <w:szCs w:val="20"/>
        </w:rPr>
        <w:t xml:space="preserve">с. Николо-Жупань № 2 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– 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>дебит 6,3  м</w:t>
      </w:r>
      <w:r w:rsidR="00417E9B"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="00417E9B"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="00417E9B" w:rsidRPr="00EA2AAD">
        <w:rPr>
          <w:rFonts w:ascii="Times New Roman" w:hAnsi="Times New Roman"/>
          <w:sz w:val="20"/>
          <w:szCs w:val="20"/>
        </w:rPr>
        <w:t>ЭЦВ</w:t>
      </w:r>
      <w:r w:rsidR="00417E9B" w:rsidRPr="00EA2AAD">
        <w:rPr>
          <w:sz w:val="20"/>
          <w:szCs w:val="20"/>
        </w:rPr>
        <w:t xml:space="preserve"> 6-6,3-140</w:t>
      </w:r>
    </w:p>
    <w:p w:rsidR="00A61591" w:rsidRPr="00EA2AAD" w:rsidRDefault="00A61591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Скважина с. Болотское– дебит 5 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Pr="00EA2AAD">
        <w:rPr>
          <w:rFonts w:ascii="Times New Roman" w:hAnsi="Times New Roman"/>
          <w:sz w:val="20"/>
          <w:szCs w:val="20"/>
        </w:rPr>
        <w:t>ЭЦВ</w:t>
      </w:r>
      <w:r w:rsidRPr="00EA2AAD">
        <w:rPr>
          <w:sz w:val="20"/>
          <w:szCs w:val="20"/>
        </w:rPr>
        <w:t xml:space="preserve"> 6-6,3-140</w:t>
      </w:r>
    </w:p>
    <w:p w:rsidR="00A61591" w:rsidRPr="00EA2AAD" w:rsidRDefault="00A61591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Скважина д. Скомантово – дебит 6,3 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Pr="00EA2AAD">
        <w:rPr>
          <w:rFonts w:ascii="Times New Roman" w:hAnsi="Times New Roman"/>
          <w:sz w:val="20"/>
          <w:szCs w:val="20"/>
        </w:rPr>
        <w:t>ЭЦВ</w:t>
      </w:r>
      <w:r w:rsidRPr="00EA2AAD">
        <w:rPr>
          <w:sz w:val="20"/>
          <w:szCs w:val="20"/>
        </w:rPr>
        <w:t xml:space="preserve"> 6-6,3-140</w:t>
      </w:r>
    </w:p>
    <w:p w:rsidR="00A61591" w:rsidRPr="00EA2AAD" w:rsidRDefault="0084501B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Скважина с. Петровское – дебит 12,6 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Pr="00EA2AAD">
        <w:rPr>
          <w:rFonts w:ascii="Times New Roman" w:hAnsi="Times New Roman"/>
          <w:sz w:val="20"/>
          <w:szCs w:val="20"/>
        </w:rPr>
        <w:t>ЭЦВ</w:t>
      </w:r>
      <w:r w:rsidRPr="00EA2AAD">
        <w:rPr>
          <w:sz w:val="20"/>
          <w:szCs w:val="20"/>
        </w:rPr>
        <w:t xml:space="preserve"> 6-10-140</w:t>
      </w:r>
    </w:p>
    <w:p w:rsidR="0084501B" w:rsidRPr="00EA2AAD" w:rsidRDefault="0084501B" w:rsidP="00CB249A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Скважина с. Спасское – дебит 9,45 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Pr="00EA2AAD">
        <w:rPr>
          <w:rFonts w:ascii="Times New Roman" w:hAnsi="Times New Roman"/>
          <w:sz w:val="20"/>
          <w:szCs w:val="20"/>
        </w:rPr>
        <w:t>ЭЦВ</w:t>
      </w:r>
      <w:r w:rsidRPr="00EA2AAD">
        <w:rPr>
          <w:sz w:val="20"/>
          <w:szCs w:val="20"/>
        </w:rPr>
        <w:t xml:space="preserve"> 6-10-140</w:t>
      </w:r>
    </w:p>
    <w:p w:rsidR="00CB249A" w:rsidRPr="00EA2AAD" w:rsidRDefault="0084501B" w:rsidP="00EA2AAD">
      <w:pPr>
        <w:spacing w:after="0" w:line="240" w:lineRule="auto"/>
        <w:ind w:firstLine="709"/>
        <w:jc w:val="both"/>
        <w:rPr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Скважина д. Брусна – дебит 6,3 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/час, насос </w:t>
      </w:r>
      <w:r w:rsidRPr="00EA2AAD">
        <w:rPr>
          <w:rFonts w:ascii="Times New Roman" w:hAnsi="Times New Roman"/>
          <w:sz w:val="20"/>
          <w:szCs w:val="20"/>
        </w:rPr>
        <w:t>ЭЦВ</w:t>
      </w:r>
      <w:r w:rsidRPr="00EA2AAD">
        <w:rPr>
          <w:sz w:val="20"/>
          <w:szCs w:val="20"/>
        </w:rPr>
        <w:t xml:space="preserve"> 6-6,3-140</w:t>
      </w:r>
    </w:p>
    <w:p w:rsidR="002B1F5C" w:rsidRPr="00EA2AAD" w:rsidRDefault="002B1F5C" w:rsidP="00CB249A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Дебит 1</w:t>
      </w:r>
      <w:r w:rsidR="0084501B" w:rsidRPr="00EA2AAD">
        <w:rPr>
          <w:rFonts w:ascii="Times New Roman" w:hAnsi="Times New Roman"/>
          <w:color w:val="000000"/>
          <w:sz w:val="20"/>
          <w:szCs w:val="20"/>
        </w:rPr>
        <w:t>6</w:t>
      </w:r>
      <w:r w:rsidRPr="00EA2AAD">
        <w:rPr>
          <w:rFonts w:ascii="Times New Roman" w:hAnsi="Times New Roman"/>
          <w:color w:val="000000"/>
          <w:sz w:val="20"/>
          <w:szCs w:val="20"/>
        </w:rPr>
        <w:t>-ти скважин по паспортам составляет 105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>/сутки, фактически 60м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>/час.  Производительность насосов 12 кВт/час. За сутки производится подъем воды из скважин в объеме 213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>. Возле каждой скважины установлена водонапорная башня Рожновского по 30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каждая. Скважины работают круглосуточно в полуавтоматическом режиме. Башни оборудованы уровневыми выключателями, которые через панель управления управляют насосами. Давление в сети на входе в башни составляет 1,2 атмосферы.</w:t>
      </w:r>
    </w:p>
    <w:p w:rsidR="002B1F5C" w:rsidRPr="00EA2AAD" w:rsidRDefault="002B1F5C" w:rsidP="00CB249A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 Водопроводная сеть жилого фонда представляет собой замкнутую кольцевую систему водопроводных труб диаметром </w:t>
      </w:r>
      <w:r w:rsidR="00AB0F6A" w:rsidRPr="00EA2AAD">
        <w:rPr>
          <w:rFonts w:ascii="Times New Roman" w:hAnsi="Times New Roman"/>
          <w:color w:val="000000"/>
          <w:sz w:val="20"/>
          <w:szCs w:val="20"/>
        </w:rPr>
        <w:t>25</w:t>
      </w:r>
      <w:r w:rsidRPr="00EA2AAD">
        <w:rPr>
          <w:rFonts w:ascii="Times New Roman" w:hAnsi="Times New Roman"/>
          <w:color w:val="000000"/>
          <w:sz w:val="20"/>
          <w:szCs w:val="20"/>
        </w:rPr>
        <w:t>-1</w:t>
      </w:r>
      <w:r w:rsidR="00AB0F6A" w:rsidRPr="00EA2AAD">
        <w:rPr>
          <w:rFonts w:ascii="Times New Roman" w:hAnsi="Times New Roman"/>
          <w:color w:val="000000"/>
          <w:sz w:val="20"/>
          <w:szCs w:val="20"/>
        </w:rPr>
        <w:t>5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0мм. Глубина прокладки трубопроводов составляет 1,7 м. Общая протяженность водонапорных сетей в муниципальном образовании </w:t>
      </w:r>
      <w:r w:rsidR="00863815" w:rsidRPr="00EA2AAD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составляет </w:t>
      </w:r>
      <w:r w:rsidR="00AB0F6A" w:rsidRPr="00EA2AAD">
        <w:rPr>
          <w:rFonts w:ascii="Times New Roman" w:hAnsi="Times New Roman"/>
          <w:color w:val="000000"/>
          <w:sz w:val="20"/>
          <w:szCs w:val="20"/>
        </w:rPr>
        <w:t>54,7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км; из них муниципальных водопроводов </w:t>
      </w:r>
      <w:r w:rsidR="00AB0F6A" w:rsidRPr="00EA2AAD">
        <w:rPr>
          <w:rFonts w:ascii="Times New Roman" w:hAnsi="Times New Roman"/>
          <w:color w:val="000000"/>
          <w:sz w:val="20"/>
          <w:szCs w:val="20"/>
        </w:rPr>
        <w:t>30,0</w:t>
      </w:r>
      <w:r w:rsidRPr="00EA2AAD">
        <w:rPr>
          <w:rFonts w:ascii="Times New Roman" w:hAnsi="Times New Roman"/>
          <w:color w:val="000000"/>
          <w:sz w:val="20"/>
          <w:szCs w:val="20"/>
        </w:rPr>
        <w:t>км, ведомственных -</w:t>
      </w:r>
      <w:r w:rsidR="00AB0F6A" w:rsidRPr="00EA2AAD">
        <w:rPr>
          <w:rFonts w:ascii="Times New Roman" w:hAnsi="Times New Roman"/>
          <w:color w:val="000000"/>
          <w:sz w:val="20"/>
          <w:szCs w:val="20"/>
        </w:rPr>
        <w:t>24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,7 км в т.ч. ветхих – </w:t>
      </w:r>
      <w:r w:rsidR="00AB0F6A" w:rsidRPr="00EA2AAD">
        <w:rPr>
          <w:rFonts w:ascii="Times New Roman" w:hAnsi="Times New Roman"/>
          <w:color w:val="000000"/>
          <w:sz w:val="20"/>
          <w:szCs w:val="20"/>
        </w:rPr>
        <w:t>23,3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км.</w:t>
      </w:r>
    </w:p>
    <w:p w:rsidR="002B1F5C" w:rsidRPr="00EA2AAD" w:rsidRDefault="002B1F5C" w:rsidP="00CB249A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Износ муниципальных водопроводных сетей  составляет</w:t>
      </w:r>
      <w:r w:rsidR="00AB0F6A" w:rsidRPr="00EA2AAD">
        <w:rPr>
          <w:rFonts w:ascii="Times New Roman" w:hAnsi="Times New Roman"/>
          <w:color w:val="000000"/>
          <w:sz w:val="20"/>
          <w:szCs w:val="20"/>
        </w:rPr>
        <w:t xml:space="preserve"> 60-85</w:t>
      </w:r>
      <w:r w:rsidRPr="00EA2AAD">
        <w:rPr>
          <w:rFonts w:ascii="Times New Roman" w:hAnsi="Times New Roman"/>
          <w:color w:val="000000"/>
          <w:sz w:val="20"/>
          <w:szCs w:val="20"/>
        </w:rPr>
        <w:t>%. Фактические потери в сетях при транспортировке 32%  При таком состоянии дел фактические потери будут увеличиваться, из-за  роста аварийности на трубопроводах и неплотностей в колодцах и стыках труб и запорной арматуры. Необходим срочный капитальный ремонт и реконструкция системы водоснабжения. МКП «</w:t>
      </w:r>
      <w:r w:rsidR="00863815" w:rsidRPr="00EA2AAD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ЖКХ»  распоряжается сетевым хозяйством на праве оперативного управления  и не имеет собственных средств для проведения полной модернизации системы. Капитальный ремонт системы водоснабжения требует больших затрат поэтому в мероприятиях программы реконструкция будет финансироваться из трех источников: целевые программы субъекта Федерации (Тульская область) на условиях софинансирования средств из местного бюджета, плата за технологическое присоединение к инженерным сетям водоснабжения и инвестиционная надбавка к тарифу на водоснабжение.</w:t>
      </w:r>
    </w:p>
    <w:p w:rsidR="002B1F5C" w:rsidRPr="00EA2AAD" w:rsidRDefault="002B1F5C" w:rsidP="00CB249A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Общая численность населения муниципального образования </w:t>
      </w:r>
      <w:r w:rsidR="00863815" w:rsidRPr="00EA2AAD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составляет </w:t>
      </w:r>
      <w:r w:rsidR="00D15E6F" w:rsidRPr="00EA2AAD">
        <w:rPr>
          <w:rFonts w:ascii="Times New Roman" w:hAnsi="Times New Roman"/>
          <w:color w:val="000000"/>
          <w:sz w:val="20"/>
          <w:szCs w:val="20"/>
        </w:rPr>
        <w:t xml:space="preserve">2097 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человек, из них услугами водоснабжения пользуются </w:t>
      </w:r>
      <w:r w:rsidR="00D15E6F" w:rsidRPr="00EA2AAD">
        <w:rPr>
          <w:rFonts w:ascii="Times New Roman" w:hAnsi="Times New Roman"/>
          <w:color w:val="000000"/>
          <w:sz w:val="20"/>
          <w:szCs w:val="20"/>
        </w:rPr>
        <w:t>1863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человек при средней норме потребления 5,3 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. Обеспеченность абонентов приборами учета расхода воды не высокая</w:t>
      </w:r>
      <w:r w:rsidR="00D15E6F" w:rsidRPr="00EA2AAD">
        <w:rPr>
          <w:rFonts w:ascii="Times New Roman" w:hAnsi="Times New Roman"/>
          <w:color w:val="000000"/>
          <w:sz w:val="20"/>
          <w:szCs w:val="20"/>
        </w:rPr>
        <w:t>.</w:t>
      </w:r>
    </w:p>
    <w:p w:rsidR="002B1F5C" w:rsidRPr="00CB249A" w:rsidRDefault="002B1F5C" w:rsidP="002B1F5C">
      <w:pPr>
        <w:tabs>
          <w:tab w:val="left" w:pos="3136"/>
        </w:tabs>
        <w:ind w:firstLine="720"/>
        <w:jc w:val="both"/>
        <w:rPr>
          <w:rFonts w:ascii="Times New Roman" w:hAnsi="Times New Roman"/>
          <w:color w:val="00000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Учитывая общую современную тенденцию уменьшения нормативного водопотребления на человека, платность недропользования, высокую стоимость сооружения скважин и быстро растущую цену отпуска воды, намеченные  в Инвестиционной программе мероприятия по уменьшению потерь воды, следует ожидать незначительного роста примерно 10-15% объема водопотребления населения муниципального образования </w:t>
      </w:r>
      <w:r w:rsidR="00863815" w:rsidRPr="00EA2AAD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на долгие годы, учитывая перспективы развития данного муниципального образования и повышение благосостояния населения.</w:t>
      </w:r>
      <w:r w:rsidRPr="00CB249A">
        <w:rPr>
          <w:rFonts w:ascii="Times New Roman" w:hAnsi="Times New Roman"/>
          <w:color w:val="000000"/>
        </w:rPr>
        <w:t xml:space="preserve">  </w:t>
      </w:r>
    </w:p>
    <w:p w:rsidR="002B1F5C" w:rsidRPr="00DF3DC8" w:rsidRDefault="002B1F5C" w:rsidP="002B1F5C">
      <w:pPr>
        <w:tabs>
          <w:tab w:val="left" w:pos="3136"/>
        </w:tabs>
        <w:ind w:firstLine="7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F3DC8">
        <w:rPr>
          <w:rFonts w:ascii="Times New Roman" w:hAnsi="Times New Roman"/>
          <w:b/>
          <w:color w:val="000000"/>
          <w:sz w:val="24"/>
          <w:szCs w:val="24"/>
        </w:rPr>
        <w:t xml:space="preserve">1.1. Характеристика технического и санитарного состояния водозаборных сооружений муниципального образования </w:t>
      </w:r>
      <w:r w:rsidR="00863815" w:rsidRPr="00DF3DC8">
        <w:rPr>
          <w:rFonts w:ascii="Times New Roman" w:hAnsi="Times New Roman"/>
          <w:b/>
          <w:color w:val="000000"/>
          <w:sz w:val="24"/>
          <w:szCs w:val="24"/>
        </w:rPr>
        <w:t>Южно-Одоевское</w:t>
      </w:r>
      <w:r w:rsidRPr="00DF3DC8">
        <w:rPr>
          <w:rFonts w:ascii="Times New Roman" w:hAnsi="Times New Roman"/>
          <w:b/>
          <w:color w:val="000000"/>
          <w:sz w:val="24"/>
          <w:szCs w:val="24"/>
        </w:rPr>
        <w:t xml:space="preserve"> Одоевского района Тульской области</w:t>
      </w:r>
    </w:p>
    <w:p w:rsidR="002B1F5C" w:rsidRPr="00EA2AAD" w:rsidRDefault="002B1F5C" w:rsidP="00111435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Водозабор муниципального образования </w:t>
      </w:r>
      <w:r w:rsidR="00863815" w:rsidRPr="00EA2AAD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="00D15E6F" w:rsidRPr="00EA2AAD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состоит из </w:t>
      </w:r>
      <w:r w:rsidR="00582A52" w:rsidRPr="00EA2AAD">
        <w:rPr>
          <w:rFonts w:ascii="Times New Roman" w:hAnsi="Times New Roman"/>
          <w:color w:val="000000"/>
          <w:sz w:val="20"/>
          <w:szCs w:val="20"/>
        </w:rPr>
        <w:t>2</w:t>
      </w:r>
      <w:r w:rsidR="002835E9" w:rsidRPr="00EA2AAD">
        <w:rPr>
          <w:rFonts w:ascii="Times New Roman" w:hAnsi="Times New Roman"/>
          <w:color w:val="000000"/>
          <w:sz w:val="20"/>
          <w:szCs w:val="20"/>
        </w:rPr>
        <w:t>6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артезианских эксплуатационных скважин. Скважины расположены: </w:t>
      </w:r>
      <w:r w:rsidR="00582A52" w:rsidRPr="00EA2AAD">
        <w:rPr>
          <w:rFonts w:ascii="Times New Roman" w:hAnsi="Times New Roman"/>
          <w:color w:val="000000"/>
          <w:sz w:val="20"/>
          <w:szCs w:val="20"/>
        </w:rPr>
        <w:t>с. Сомово, с. Яхонтово, с. Покровское, д. Никулино, д. Горбачево, л. Какуренка, с. Болотское, д. Крупец,  д. Скомантово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582A52" w:rsidRPr="00EA2AAD">
        <w:rPr>
          <w:rFonts w:ascii="Times New Roman" w:hAnsi="Times New Roman"/>
          <w:color w:val="000000"/>
          <w:sz w:val="20"/>
          <w:szCs w:val="20"/>
        </w:rPr>
        <w:t xml:space="preserve">, с. Петровское, с. Спасское, с. Николо-Жупань, п. Стрелецкий, д. Верхнее Касимово, д. Мизгея, п. Площадский, с. Лосинское, п. Ларинский, д. Брусна. </w:t>
      </w:r>
      <w:r w:rsidRPr="00EA2AAD">
        <w:rPr>
          <w:rFonts w:ascii="Times New Roman" w:hAnsi="Times New Roman"/>
          <w:color w:val="000000"/>
          <w:sz w:val="20"/>
          <w:szCs w:val="20"/>
        </w:rPr>
        <w:t>Все скважины находятся в рабочем состоянии. Общий водоотбор подземных вод составляет 665 тыс.м3/го</w:t>
      </w:r>
      <w:r w:rsidR="00111435" w:rsidRPr="00EA2AAD">
        <w:rPr>
          <w:rFonts w:ascii="Times New Roman" w:hAnsi="Times New Roman"/>
          <w:color w:val="000000"/>
          <w:sz w:val="20"/>
          <w:szCs w:val="20"/>
        </w:rPr>
        <w:t>.</w:t>
      </w:r>
    </w:p>
    <w:p w:rsidR="00CB249A" w:rsidRPr="00EA2AAD" w:rsidRDefault="00111435" w:rsidP="00CB249A">
      <w:pPr>
        <w:tabs>
          <w:tab w:val="left" w:pos="3136"/>
        </w:tabs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             Водозаборные сооружения, включая скважины, водоводы, водоизмерительные устройства, смотровые колодцы, размещены компактно, скважины эксплуатируются, в основном в автоматическом режиме (кроме хлорирования, осуществляемого при необходимости вручную), что обеспечивает минимальные технологические потери воды, рациональное использование добытых вод, контроль добычи </w:t>
      </w:r>
      <w:r w:rsidRPr="00EA2AAD">
        <w:rPr>
          <w:rFonts w:ascii="Times New Roman" w:hAnsi="Times New Roman"/>
          <w:color w:val="000000"/>
          <w:sz w:val="20"/>
          <w:szCs w:val="20"/>
        </w:rPr>
        <w:lastRenderedPageBreak/>
        <w:t>и качества вод. Потенциальных и реальных техногенных источников загрязнения подземных вод в непосредственной близости к ЗСО – 1 нет.</w:t>
      </w:r>
    </w:p>
    <w:p w:rsidR="00111435" w:rsidRPr="00DF3DC8" w:rsidRDefault="00111435" w:rsidP="00111435">
      <w:pPr>
        <w:tabs>
          <w:tab w:val="left" w:pos="3136"/>
        </w:tabs>
        <w:ind w:firstLine="7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F3DC8">
        <w:rPr>
          <w:rFonts w:ascii="Times New Roman" w:hAnsi="Times New Roman"/>
          <w:b/>
          <w:color w:val="000000"/>
          <w:sz w:val="24"/>
          <w:szCs w:val="24"/>
        </w:rPr>
        <w:t>1.2. Анализ качества подземных вод</w:t>
      </w:r>
    </w:p>
    <w:p w:rsidR="00111435" w:rsidRPr="00EA2AAD" w:rsidRDefault="00111435" w:rsidP="00CB249A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Обобщающим конкретным показателем состояния качества подземных вод, водозаборных сооружений, надежности защиты эксплуатируемых  водоносных горизонтов, тенденции изменения показателей воды во времени являются результаты химических анализов по составу воды и органолептическим свойствам, бактериологических анализов по эпидемиологическому благополучию на водозаборах. Динамика изменения качества воды хорошо прослеживается по анализам за длительный период эксплуатации водозаборов.</w:t>
      </w:r>
    </w:p>
    <w:p w:rsidR="0011066E" w:rsidRPr="00EA2AAD" w:rsidRDefault="00111435" w:rsidP="0011066E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Водоносный горизонт четвертичных грунтовых вод, находящийся в кровле эксплуатируемого комплекса, представлен пресными водами, достаточно жесткими – до 12 мг/экв/л, не защищенными, часто подверженными нитратному и другим видам загрязнения.                       </w:t>
      </w:r>
      <w:r w:rsidR="0011066E" w:rsidRPr="00EA2AAD">
        <w:rPr>
          <w:rFonts w:ascii="Times New Roman" w:hAnsi="Times New Roman"/>
          <w:color w:val="000000"/>
          <w:sz w:val="20"/>
          <w:szCs w:val="20"/>
        </w:rPr>
        <w:t>Примечание: отбор проб воды производится один раз в год ФГ УЗ «Центр гигиены и эпидемиологии в Тульской области в г. Суворове.</w:t>
      </w:r>
    </w:p>
    <w:p w:rsidR="0011066E" w:rsidRPr="00EA2AAD" w:rsidRDefault="0011066E" w:rsidP="0011066E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Воды по химическому составу пресные (0,9 – 1,15 г/дм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>) гидрокарбонатно-сульфатно-кальциево-магниевые, жесткие (жесткость – 0,1- – 8,4 мг/экв/л), «здоровые» (коли-титр 333).</w:t>
      </w:r>
    </w:p>
    <w:p w:rsidR="0011066E" w:rsidRPr="00EA2AAD" w:rsidRDefault="0011066E" w:rsidP="0011066E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Верхнедивонский и упинский водоносные комплексы, подразделяются по скважинам на разную глубину, характеризуются по качеству вод целиком, так как имеют очень близкий состав по разрезу. Анализ данных Таблицы № 11 показывает, что воды эксплуатируемых водоносных комплексов изучены в соответствии с требованиями СаНПиН 2.1.4.1074-01 достаточно полно, хотя следовало бы иметь определение мышьяка, свинца, серебра. Конечно, это не говорит о том, что в подземных хорошо защищенных водах эти микрокомпоненты могут быть (или попадать).</w:t>
      </w:r>
    </w:p>
    <w:p w:rsidR="0011066E" w:rsidRPr="00EA2AAD" w:rsidRDefault="0011066E" w:rsidP="0011066E">
      <w:pPr>
        <w:tabs>
          <w:tab w:val="left" w:pos="3136"/>
        </w:tabs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Содержание железа по отдельным скважинам, каптирующим верхнеплиоценовый водоносный комплекс может достигать 0,46 мг/ дм</w:t>
      </w:r>
      <w:r w:rsidRPr="00EA2AA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EA2AAD">
        <w:rPr>
          <w:rFonts w:ascii="Times New Roman" w:hAnsi="Times New Roman"/>
          <w:color w:val="000000"/>
          <w:sz w:val="20"/>
          <w:szCs w:val="20"/>
        </w:rPr>
        <w:t>, причем во времени этот показатель сохраняется. При смешении вод в распределительной сети содержание железа может уменьшаться. Этот вопрос МКП «Южно-Одоевское ЖКХ» должно изучить и принять меры, под контролем санэпиднадзора, по доведению качества вод по этому показателю до требуемых кондиций. Сопоставление компонентного состава подземных вод за 30-летний период эксплуатации по одним и тем же скважинам указывает, в основном, на стабильный состав вод, за исключением жесткости, являющихся показателем технического состояния скважин (известкование). В распределительной (разводящей) сети качество вод улучшается. Вода используется на хоз. питьевые нужды (90%) и сельскохозяйственные нужды (10%), т.е. вся должна соответствовать СаНПиН 2.1.4.1074-01.</w:t>
      </w:r>
    </w:p>
    <w:p w:rsidR="00111435" w:rsidRPr="00111435" w:rsidRDefault="00111435" w:rsidP="00CB249A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  <w:sectPr w:rsidR="00111435" w:rsidRPr="00111435" w:rsidSect="003E19AE">
          <w:footerReference w:type="even" r:id="rId9"/>
          <w:footerReference w:type="default" r:id="rId10"/>
          <w:pgSz w:w="11906" w:h="16838"/>
          <w:pgMar w:top="284" w:right="991" w:bottom="568" w:left="1701" w:header="709" w:footer="709" w:gutter="0"/>
          <w:cols w:space="708"/>
          <w:titlePg/>
          <w:docGrid w:linePitch="360"/>
        </w:sectPr>
      </w:pPr>
    </w:p>
    <w:p w:rsidR="002B1F5C" w:rsidRPr="00DF3DC8" w:rsidRDefault="002B1F5C" w:rsidP="00DF3DC8">
      <w:pPr>
        <w:tabs>
          <w:tab w:val="left" w:pos="3136"/>
        </w:tabs>
        <w:spacing w:after="0" w:line="240" w:lineRule="auto"/>
        <w:jc w:val="center"/>
        <w:rPr>
          <w:rFonts w:ascii="Times New Roman" w:hAnsi="Times New Roman"/>
          <w:b/>
          <w:color w:val="000000"/>
        </w:rPr>
      </w:pPr>
      <w:r w:rsidRPr="00DF3DC8">
        <w:rPr>
          <w:rFonts w:ascii="Times New Roman" w:hAnsi="Times New Roman"/>
          <w:b/>
          <w:color w:val="000000"/>
        </w:rPr>
        <w:lastRenderedPageBreak/>
        <w:t>Сопоставление качества воды по скважинам эксплуатируемым</w:t>
      </w:r>
    </w:p>
    <w:p w:rsidR="002B1F5C" w:rsidRPr="00111435" w:rsidRDefault="002B1F5C" w:rsidP="00DF3DC8">
      <w:pPr>
        <w:tabs>
          <w:tab w:val="left" w:pos="3136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DF3DC8">
        <w:rPr>
          <w:rFonts w:ascii="Times New Roman" w:hAnsi="Times New Roman"/>
          <w:b/>
          <w:color w:val="000000"/>
        </w:rPr>
        <w:t>МКП «</w:t>
      </w:r>
      <w:r w:rsidR="00863815" w:rsidRPr="00DF3DC8">
        <w:rPr>
          <w:rFonts w:ascii="Times New Roman" w:hAnsi="Times New Roman"/>
          <w:b/>
          <w:color w:val="000000"/>
        </w:rPr>
        <w:t>Южно-Одоевское</w:t>
      </w:r>
      <w:r w:rsidRPr="00DF3DC8">
        <w:rPr>
          <w:rFonts w:ascii="Times New Roman" w:hAnsi="Times New Roman"/>
          <w:b/>
          <w:color w:val="000000"/>
        </w:rPr>
        <w:t xml:space="preserve"> ЖКХ»</w:t>
      </w:r>
    </w:p>
    <w:p w:rsidR="002B1F5C" w:rsidRPr="00F17B23" w:rsidRDefault="002B1F5C" w:rsidP="002B1F5C">
      <w:pPr>
        <w:tabs>
          <w:tab w:val="left" w:pos="3136"/>
        </w:tabs>
        <w:ind w:firstLine="720"/>
        <w:jc w:val="right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Таблица № 1</w:t>
      </w:r>
    </w:p>
    <w:tbl>
      <w:tblPr>
        <w:tblW w:w="1471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8"/>
        <w:gridCol w:w="1701"/>
        <w:gridCol w:w="1843"/>
        <w:gridCol w:w="1701"/>
        <w:gridCol w:w="1984"/>
        <w:gridCol w:w="1933"/>
        <w:gridCol w:w="1753"/>
        <w:gridCol w:w="1842"/>
      </w:tblGrid>
      <w:tr w:rsidR="002B1F5C" w:rsidRPr="00F17B23" w:rsidTr="00CD1922">
        <w:trPr>
          <w:trHeight w:val="329"/>
        </w:trPr>
        <w:tc>
          <w:tcPr>
            <w:tcW w:w="1958" w:type="dxa"/>
            <w:vMerge w:val="restart"/>
            <w:vAlign w:val="center"/>
          </w:tcPr>
          <w:p w:rsidR="002B1F5C" w:rsidRPr="00F17B23" w:rsidRDefault="002B1F5C" w:rsidP="00111435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1701" w:type="dxa"/>
            <w:vMerge w:val="restart"/>
            <w:vAlign w:val="center"/>
          </w:tcPr>
          <w:p w:rsidR="002B1F5C" w:rsidRPr="00F17B23" w:rsidRDefault="002B1F5C" w:rsidP="00111435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Норматив (ПДК) не более</w:t>
            </w:r>
          </w:p>
        </w:tc>
        <w:tc>
          <w:tcPr>
            <w:tcW w:w="11056" w:type="dxa"/>
            <w:gridSpan w:val="6"/>
            <w:vAlign w:val="center"/>
          </w:tcPr>
          <w:p w:rsidR="002B1F5C" w:rsidRPr="00FF29B6" w:rsidRDefault="002B1F5C" w:rsidP="00111435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29B6">
              <w:rPr>
                <w:rFonts w:ascii="Times New Roman" w:hAnsi="Times New Roman"/>
                <w:b/>
                <w:sz w:val="20"/>
                <w:szCs w:val="20"/>
              </w:rPr>
              <w:t>№ скважины</w:t>
            </w:r>
          </w:p>
        </w:tc>
      </w:tr>
      <w:tr w:rsidR="002B1F5C" w:rsidRPr="00F17B23" w:rsidTr="00CD1922">
        <w:trPr>
          <w:trHeight w:val="102"/>
        </w:trPr>
        <w:tc>
          <w:tcPr>
            <w:tcW w:w="1958" w:type="dxa"/>
            <w:vMerge/>
            <w:vAlign w:val="center"/>
          </w:tcPr>
          <w:p w:rsidR="002B1F5C" w:rsidRPr="00F17B23" w:rsidRDefault="002B1F5C" w:rsidP="00111435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2B1F5C" w:rsidRPr="00F17B23" w:rsidRDefault="002B1F5C" w:rsidP="00111435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2B1F5C" w:rsidRPr="00FF29B6" w:rsidRDefault="00FF29B6" w:rsidP="00111435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29B6">
              <w:rPr>
                <w:rFonts w:ascii="Times New Roman" w:hAnsi="Times New Roman"/>
                <w:b/>
                <w:sz w:val="20"/>
                <w:szCs w:val="20"/>
              </w:rPr>
              <w:t>№6 с. Яхонтово</w:t>
            </w:r>
          </w:p>
        </w:tc>
        <w:tc>
          <w:tcPr>
            <w:tcW w:w="1701" w:type="dxa"/>
            <w:vAlign w:val="center"/>
          </w:tcPr>
          <w:p w:rsidR="002B1F5C" w:rsidRPr="00FF29B6" w:rsidRDefault="007C5139" w:rsidP="00111435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№1 с. Сомово</w:t>
            </w:r>
          </w:p>
        </w:tc>
        <w:tc>
          <w:tcPr>
            <w:tcW w:w="1984" w:type="dxa"/>
            <w:vAlign w:val="center"/>
          </w:tcPr>
          <w:p w:rsidR="002B1F5C" w:rsidRPr="00FF29B6" w:rsidRDefault="00AD24CE" w:rsidP="00111435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№1 с. Сомово верх.</w:t>
            </w:r>
          </w:p>
        </w:tc>
        <w:tc>
          <w:tcPr>
            <w:tcW w:w="1933" w:type="dxa"/>
            <w:vAlign w:val="center"/>
          </w:tcPr>
          <w:p w:rsidR="002B1F5C" w:rsidRPr="00FF29B6" w:rsidRDefault="00AD24CE" w:rsidP="00111435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№2 с. Сомово ниж.</w:t>
            </w:r>
          </w:p>
        </w:tc>
        <w:tc>
          <w:tcPr>
            <w:tcW w:w="1753" w:type="dxa"/>
            <w:vAlign w:val="center"/>
          </w:tcPr>
          <w:p w:rsidR="002B1F5C" w:rsidRPr="00FF29B6" w:rsidRDefault="00CD1922" w:rsidP="00CD1922">
            <w:pPr>
              <w:tabs>
                <w:tab w:val="left" w:pos="3136"/>
              </w:tabs>
              <w:spacing w:after="0"/>
              <w:ind w:right="-12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№5 д. Никулино</w:t>
            </w:r>
          </w:p>
        </w:tc>
        <w:tc>
          <w:tcPr>
            <w:tcW w:w="1842" w:type="dxa"/>
            <w:vAlign w:val="center"/>
          </w:tcPr>
          <w:p w:rsidR="002B1F5C" w:rsidRPr="00FF29B6" w:rsidRDefault="00CD1922" w:rsidP="00111435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№8 д. Крупец лев</w:t>
            </w:r>
          </w:p>
        </w:tc>
      </w:tr>
      <w:tr w:rsidR="002B1F5C" w:rsidRPr="00F17B23" w:rsidTr="00307D37">
        <w:trPr>
          <w:trHeight w:val="381"/>
        </w:trPr>
        <w:tc>
          <w:tcPr>
            <w:tcW w:w="1958" w:type="dxa"/>
          </w:tcPr>
          <w:p w:rsidR="002B1F5C" w:rsidRPr="00F17B23" w:rsidRDefault="002B1F5C" w:rsidP="007C5139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2B1F5C" w:rsidRPr="00F17B23" w:rsidRDefault="002B1F5C" w:rsidP="007C5139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2B1F5C" w:rsidRPr="00F17B23" w:rsidRDefault="002B1F5C" w:rsidP="007C5139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2B1F5C" w:rsidRPr="00F17B23" w:rsidRDefault="002B1F5C" w:rsidP="007C5139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:rsidR="002B1F5C" w:rsidRPr="00F17B23" w:rsidRDefault="002B1F5C" w:rsidP="007C5139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33" w:type="dxa"/>
          </w:tcPr>
          <w:p w:rsidR="002B1F5C" w:rsidRPr="00F17B23" w:rsidRDefault="002B1F5C" w:rsidP="007C5139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53" w:type="dxa"/>
          </w:tcPr>
          <w:p w:rsidR="002B1F5C" w:rsidRPr="00F17B23" w:rsidRDefault="002B1F5C" w:rsidP="007C5139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2" w:type="dxa"/>
          </w:tcPr>
          <w:p w:rsidR="002B1F5C" w:rsidRPr="00F17B23" w:rsidRDefault="002B1F5C" w:rsidP="007C5139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7C5139" w:rsidRPr="00F17B23" w:rsidTr="00CD1922">
        <w:trPr>
          <w:trHeight w:val="329"/>
        </w:trPr>
        <w:tc>
          <w:tcPr>
            <w:tcW w:w="1958" w:type="dxa"/>
          </w:tcPr>
          <w:p w:rsidR="007C5139" w:rsidRPr="00F17B23" w:rsidRDefault="007C5139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Дата отбора</w:t>
            </w:r>
          </w:p>
        </w:tc>
        <w:tc>
          <w:tcPr>
            <w:tcW w:w="1701" w:type="dxa"/>
          </w:tcPr>
          <w:p w:rsidR="007C5139" w:rsidRPr="00F17B23" w:rsidRDefault="007C5139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7C5139" w:rsidRPr="00F17B23" w:rsidRDefault="007C5139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21.02.2012 г</w:t>
            </w:r>
          </w:p>
        </w:tc>
        <w:tc>
          <w:tcPr>
            <w:tcW w:w="1701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21.02.2012 г</w:t>
            </w:r>
          </w:p>
        </w:tc>
        <w:tc>
          <w:tcPr>
            <w:tcW w:w="1984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21.02.2012 г</w:t>
            </w:r>
          </w:p>
        </w:tc>
        <w:tc>
          <w:tcPr>
            <w:tcW w:w="1933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21.02.2012 г</w:t>
            </w:r>
          </w:p>
        </w:tc>
        <w:tc>
          <w:tcPr>
            <w:tcW w:w="1753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21.02.2012 г</w:t>
            </w:r>
          </w:p>
        </w:tc>
        <w:tc>
          <w:tcPr>
            <w:tcW w:w="1842" w:type="dxa"/>
          </w:tcPr>
          <w:p w:rsidR="007C5139" w:rsidRPr="00F17B23" w:rsidRDefault="00307D37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09</w:t>
            </w:r>
            <w:r w:rsidR="007C5139">
              <w:rPr>
                <w:rFonts w:ascii="Times New Roman" w:hAnsi="Times New Roman"/>
                <w:color w:val="000000"/>
                <w:sz w:val="20"/>
                <w:szCs w:val="20"/>
              </w:rPr>
              <w:t>.02.2012 г</w:t>
            </w:r>
          </w:p>
        </w:tc>
      </w:tr>
      <w:tr w:rsidR="007C5139" w:rsidRPr="00F17B23" w:rsidTr="00CD1922">
        <w:trPr>
          <w:trHeight w:val="329"/>
        </w:trPr>
        <w:tc>
          <w:tcPr>
            <w:tcW w:w="1958" w:type="dxa"/>
          </w:tcPr>
          <w:p w:rsidR="007C5139" w:rsidRPr="00F17B23" w:rsidRDefault="007C5139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Запах, балл</w:t>
            </w:r>
          </w:p>
        </w:tc>
        <w:tc>
          <w:tcPr>
            <w:tcW w:w="1701" w:type="dxa"/>
          </w:tcPr>
          <w:p w:rsidR="007C5139" w:rsidRPr="00F17B23" w:rsidRDefault="007C5139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7C5139" w:rsidRPr="00F17B23" w:rsidRDefault="007C5139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84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33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3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2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7C5139" w:rsidRPr="00F17B23" w:rsidTr="00CD1922">
        <w:trPr>
          <w:trHeight w:val="317"/>
        </w:trPr>
        <w:tc>
          <w:tcPr>
            <w:tcW w:w="1958" w:type="dxa"/>
          </w:tcPr>
          <w:p w:rsidR="007C5139" w:rsidRPr="00F17B23" w:rsidRDefault="007C5139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Мутность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7C5139" w:rsidRPr="00F17B23" w:rsidRDefault="007C5139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843" w:type="dxa"/>
          </w:tcPr>
          <w:p w:rsidR="007C5139" w:rsidRPr="00F17B23" w:rsidRDefault="007C5139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84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33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3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2" w:type="dxa"/>
          </w:tcPr>
          <w:p w:rsidR="007C5139" w:rsidRPr="00F17B23" w:rsidRDefault="007C5139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7C5139" w:rsidRPr="00F17B23" w:rsidTr="00CD1922">
        <w:trPr>
          <w:trHeight w:val="187"/>
        </w:trPr>
        <w:tc>
          <w:tcPr>
            <w:tcW w:w="1958" w:type="dxa"/>
          </w:tcPr>
          <w:p w:rsidR="007C5139" w:rsidRPr="00F17B23" w:rsidRDefault="007C5139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Цветность, град</w:t>
            </w:r>
          </w:p>
        </w:tc>
        <w:tc>
          <w:tcPr>
            <w:tcW w:w="1701" w:type="dxa"/>
          </w:tcPr>
          <w:p w:rsidR="007C5139" w:rsidRPr="00F17B23" w:rsidRDefault="007C5139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843" w:type="dxa"/>
          </w:tcPr>
          <w:p w:rsidR="007C5139" w:rsidRPr="00F17B23" w:rsidRDefault="007C5139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5,0±2,5</w:t>
            </w:r>
          </w:p>
        </w:tc>
        <w:tc>
          <w:tcPr>
            <w:tcW w:w="1701" w:type="dxa"/>
          </w:tcPr>
          <w:p w:rsidR="007C5139" w:rsidRDefault="007C5139" w:rsidP="007C5139">
            <w:pPr>
              <w:spacing w:line="240" w:lineRule="auto"/>
            </w:pPr>
            <w:r w:rsidRPr="000874E4">
              <w:rPr>
                <w:rFonts w:ascii="Times New Roman" w:hAnsi="Times New Roman"/>
                <w:color w:val="000000"/>
                <w:sz w:val="20"/>
                <w:szCs w:val="20"/>
              </w:rPr>
              <w:t>5,0±2,5</w:t>
            </w:r>
          </w:p>
        </w:tc>
        <w:tc>
          <w:tcPr>
            <w:tcW w:w="1984" w:type="dxa"/>
          </w:tcPr>
          <w:p w:rsidR="007C5139" w:rsidRDefault="007C5139">
            <w:r w:rsidRPr="000874E4">
              <w:rPr>
                <w:rFonts w:ascii="Times New Roman" w:hAnsi="Times New Roman"/>
                <w:color w:val="000000"/>
                <w:sz w:val="20"/>
                <w:szCs w:val="20"/>
              </w:rPr>
              <w:t>5,0±2,5</w:t>
            </w:r>
          </w:p>
        </w:tc>
        <w:tc>
          <w:tcPr>
            <w:tcW w:w="1933" w:type="dxa"/>
          </w:tcPr>
          <w:p w:rsidR="007C5139" w:rsidRDefault="007C5139">
            <w:r w:rsidRPr="000874E4">
              <w:rPr>
                <w:rFonts w:ascii="Times New Roman" w:hAnsi="Times New Roman"/>
                <w:color w:val="000000"/>
                <w:sz w:val="20"/>
                <w:szCs w:val="20"/>
              </w:rPr>
              <w:t>5,0±2,5</w:t>
            </w:r>
          </w:p>
        </w:tc>
        <w:tc>
          <w:tcPr>
            <w:tcW w:w="1753" w:type="dxa"/>
          </w:tcPr>
          <w:p w:rsidR="007C5139" w:rsidRDefault="007C5139">
            <w:r w:rsidRPr="000874E4">
              <w:rPr>
                <w:rFonts w:ascii="Times New Roman" w:hAnsi="Times New Roman"/>
                <w:color w:val="000000"/>
                <w:sz w:val="20"/>
                <w:szCs w:val="20"/>
              </w:rPr>
              <w:t>5,0±2,5</w:t>
            </w:r>
          </w:p>
        </w:tc>
        <w:tc>
          <w:tcPr>
            <w:tcW w:w="1842" w:type="dxa"/>
          </w:tcPr>
          <w:p w:rsidR="007C5139" w:rsidRDefault="007C5139">
            <w:r w:rsidRPr="000874E4">
              <w:rPr>
                <w:rFonts w:ascii="Times New Roman" w:hAnsi="Times New Roman"/>
                <w:color w:val="000000"/>
                <w:sz w:val="20"/>
                <w:szCs w:val="20"/>
              </w:rPr>
              <w:t>5,0±2,5</w:t>
            </w:r>
          </w:p>
        </w:tc>
      </w:tr>
      <w:tr w:rsidR="007C5139" w:rsidRPr="00F17B23" w:rsidTr="00CD1922">
        <w:trPr>
          <w:trHeight w:val="329"/>
        </w:trPr>
        <w:tc>
          <w:tcPr>
            <w:tcW w:w="1958" w:type="dxa"/>
          </w:tcPr>
          <w:p w:rsidR="007C5139" w:rsidRPr="00F17B23" w:rsidRDefault="007C5139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Привкус, балл</w:t>
            </w:r>
          </w:p>
        </w:tc>
        <w:tc>
          <w:tcPr>
            <w:tcW w:w="1701" w:type="dxa"/>
          </w:tcPr>
          <w:p w:rsidR="007C5139" w:rsidRPr="00F17B23" w:rsidRDefault="007C5139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7C5139" w:rsidRPr="00F17B23" w:rsidRDefault="007C5139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7C5139" w:rsidRDefault="007C5139">
            <w:r w:rsidRPr="008F3C35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84" w:type="dxa"/>
          </w:tcPr>
          <w:p w:rsidR="007C5139" w:rsidRDefault="007C5139">
            <w:r w:rsidRPr="008F3C35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33" w:type="dxa"/>
          </w:tcPr>
          <w:p w:rsidR="007C5139" w:rsidRDefault="007C5139">
            <w:r w:rsidRPr="008F3C35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3" w:type="dxa"/>
          </w:tcPr>
          <w:p w:rsidR="007C5139" w:rsidRDefault="007C5139">
            <w:r w:rsidRPr="008F3C35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2" w:type="dxa"/>
          </w:tcPr>
          <w:p w:rsidR="007C5139" w:rsidRDefault="007C5139">
            <w:r w:rsidRPr="008F3C35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2B1F5C" w:rsidRPr="00F17B23" w:rsidTr="00CD1922">
        <w:trPr>
          <w:trHeight w:val="512"/>
        </w:trPr>
        <w:tc>
          <w:tcPr>
            <w:tcW w:w="1958" w:type="dxa"/>
          </w:tcPr>
          <w:p w:rsidR="002B1F5C" w:rsidRPr="00F17B23" w:rsidRDefault="00085F90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Общая минерализа</w:t>
            </w:r>
            <w:r w:rsidR="007C513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ция (с</w:t>
            </w:r>
            <w:r w:rsidR="002B1F5C"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ухой остаток, мг/дм</w:t>
            </w:r>
            <w:r w:rsidR="002B1F5C"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701" w:type="dxa"/>
          </w:tcPr>
          <w:p w:rsidR="002B1F5C" w:rsidRPr="00F17B23" w:rsidRDefault="002B1F5C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843" w:type="dxa"/>
          </w:tcPr>
          <w:p w:rsidR="002B1F5C" w:rsidRPr="00F17B23" w:rsidRDefault="00085F90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0,96±0,35</w:t>
            </w:r>
          </w:p>
        </w:tc>
        <w:tc>
          <w:tcPr>
            <w:tcW w:w="1701" w:type="dxa"/>
          </w:tcPr>
          <w:p w:rsidR="002B1F5C" w:rsidRPr="00F17B23" w:rsidRDefault="007C5139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245,0±29,0</w:t>
            </w:r>
          </w:p>
        </w:tc>
        <w:tc>
          <w:tcPr>
            <w:tcW w:w="1984" w:type="dxa"/>
          </w:tcPr>
          <w:p w:rsidR="002B1F5C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270,0±32,0</w:t>
            </w:r>
          </w:p>
        </w:tc>
        <w:tc>
          <w:tcPr>
            <w:tcW w:w="1933" w:type="dxa"/>
          </w:tcPr>
          <w:p w:rsidR="002B1F5C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245,0±29,0</w:t>
            </w:r>
          </w:p>
        </w:tc>
        <w:tc>
          <w:tcPr>
            <w:tcW w:w="1753" w:type="dxa"/>
          </w:tcPr>
          <w:p w:rsidR="002B1F5C" w:rsidRPr="00F17B23" w:rsidRDefault="00CD1922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243,0±29,0</w:t>
            </w:r>
          </w:p>
        </w:tc>
        <w:tc>
          <w:tcPr>
            <w:tcW w:w="1842" w:type="dxa"/>
          </w:tcPr>
          <w:p w:rsidR="002B1F5C" w:rsidRPr="00F17B23" w:rsidRDefault="00402264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1044,0±104,0</w:t>
            </w:r>
          </w:p>
        </w:tc>
      </w:tr>
      <w:tr w:rsidR="00AD24CE" w:rsidRPr="00F17B23" w:rsidTr="00CD1922">
        <w:trPr>
          <w:trHeight w:val="329"/>
        </w:trPr>
        <w:tc>
          <w:tcPr>
            <w:tcW w:w="1958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рН, ед</w:t>
            </w:r>
          </w:p>
        </w:tc>
        <w:tc>
          <w:tcPr>
            <w:tcW w:w="1701" w:type="dxa"/>
          </w:tcPr>
          <w:p w:rsidR="00AD24CE" w:rsidRPr="00F17B23" w:rsidRDefault="00AD24C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6-9</w:t>
            </w:r>
          </w:p>
        </w:tc>
        <w:tc>
          <w:tcPr>
            <w:tcW w:w="1843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7,49±0,10</w:t>
            </w:r>
          </w:p>
        </w:tc>
        <w:tc>
          <w:tcPr>
            <w:tcW w:w="1701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7,43±0,10</w:t>
            </w:r>
          </w:p>
        </w:tc>
        <w:tc>
          <w:tcPr>
            <w:tcW w:w="1984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7,0±0,10</w:t>
            </w:r>
          </w:p>
        </w:tc>
        <w:tc>
          <w:tcPr>
            <w:tcW w:w="1933" w:type="dxa"/>
          </w:tcPr>
          <w:p w:rsidR="00AD24CE" w:rsidRPr="00F17B23" w:rsidRDefault="00AD24C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7,43±0,10</w:t>
            </w:r>
          </w:p>
        </w:tc>
        <w:tc>
          <w:tcPr>
            <w:tcW w:w="1753" w:type="dxa"/>
          </w:tcPr>
          <w:p w:rsidR="00AD24CE" w:rsidRPr="00F17B23" w:rsidRDefault="00CD1922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7,29±0,10</w:t>
            </w:r>
          </w:p>
        </w:tc>
        <w:tc>
          <w:tcPr>
            <w:tcW w:w="1842" w:type="dxa"/>
          </w:tcPr>
          <w:p w:rsidR="00AD24CE" w:rsidRPr="00F17B23" w:rsidRDefault="00402264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6,68±0,10</w:t>
            </w:r>
          </w:p>
        </w:tc>
      </w:tr>
      <w:tr w:rsidR="00AD24CE" w:rsidRPr="00F17B23" w:rsidTr="00CD1922">
        <w:trPr>
          <w:trHeight w:val="512"/>
        </w:trPr>
        <w:tc>
          <w:tcPr>
            <w:tcW w:w="1958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Жесткость общая, мг-экв/дм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D24CE" w:rsidRPr="00F17B23" w:rsidRDefault="00AD24C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8,9±1,3</w:t>
            </w:r>
          </w:p>
        </w:tc>
        <w:tc>
          <w:tcPr>
            <w:tcW w:w="1701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9,4±1,4</w:t>
            </w:r>
          </w:p>
        </w:tc>
        <w:tc>
          <w:tcPr>
            <w:tcW w:w="1984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7,9±1,2</w:t>
            </w:r>
          </w:p>
        </w:tc>
        <w:tc>
          <w:tcPr>
            <w:tcW w:w="1933" w:type="dxa"/>
          </w:tcPr>
          <w:p w:rsidR="00AD24CE" w:rsidRPr="00F17B23" w:rsidRDefault="00AD24C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9,4±1,4</w:t>
            </w:r>
          </w:p>
        </w:tc>
        <w:tc>
          <w:tcPr>
            <w:tcW w:w="1753" w:type="dxa"/>
          </w:tcPr>
          <w:p w:rsidR="00AD24CE" w:rsidRPr="00F17B23" w:rsidRDefault="00CD1922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8,7±1,3</w:t>
            </w:r>
          </w:p>
        </w:tc>
        <w:tc>
          <w:tcPr>
            <w:tcW w:w="1842" w:type="dxa"/>
          </w:tcPr>
          <w:p w:rsidR="00AD24CE" w:rsidRPr="00F17B23" w:rsidRDefault="00402264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14,8±2,2</w:t>
            </w:r>
          </w:p>
        </w:tc>
      </w:tr>
      <w:tr w:rsidR="00AD24CE" w:rsidRPr="00F17B23" w:rsidTr="00CD1922">
        <w:trPr>
          <w:trHeight w:val="329"/>
        </w:trPr>
        <w:tc>
          <w:tcPr>
            <w:tcW w:w="1958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Нитраты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-ион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D24CE" w:rsidRPr="00F17B23" w:rsidRDefault="00AD24C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843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0,025±0,012</w:t>
            </w:r>
          </w:p>
        </w:tc>
        <w:tc>
          <w:tcPr>
            <w:tcW w:w="1701" w:type="dxa"/>
          </w:tcPr>
          <w:p w:rsidR="00AD24CE" w:rsidRDefault="00AD24CE">
            <w:r w:rsidRPr="000950EE">
              <w:rPr>
                <w:rFonts w:ascii="Times New Roman" w:hAnsi="Times New Roman"/>
                <w:color w:val="000000"/>
                <w:sz w:val="20"/>
                <w:szCs w:val="20"/>
              </w:rPr>
              <w:t>0,025±0,012</w:t>
            </w:r>
          </w:p>
        </w:tc>
        <w:tc>
          <w:tcPr>
            <w:tcW w:w="1984" w:type="dxa"/>
          </w:tcPr>
          <w:p w:rsidR="00AD24CE" w:rsidRDefault="00AD24CE">
            <w:r w:rsidRPr="000950EE">
              <w:rPr>
                <w:rFonts w:ascii="Times New Roman" w:hAnsi="Times New Roman"/>
                <w:color w:val="000000"/>
                <w:sz w:val="20"/>
                <w:szCs w:val="20"/>
              </w:rPr>
              <w:t>0,025±0,012</w:t>
            </w:r>
          </w:p>
        </w:tc>
        <w:tc>
          <w:tcPr>
            <w:tcW w:w="1933" w:type="dxa"/>
          </w:tcPr>
          <w:p w:rsidR="00AD24CE" w:rsidRDefault="00AD24CE">
            <w:r w:rsidRPr="000950EE">
              <w:rPr>
                <w:rFonts w:ascii="Times New Roman" w:hAnsi="Times New Roman"/>
                <w:color w:val="000000"/>
                <w:sz w:val="20"/>
                <w:szCs w:val="20"/>
              </w:rPr>
              <w:t>0,025±0,012</w:t>
            </w:r>
          </w:p>
        </w:tc>
        <w:tc>
          <w:tcPr>
            <w:tcW w:w="1753" w:type="dxa"/>
          </w:tcPr>
          <w:p w:rsidR="00AD24CE" w:rsidRDefault="00AD24CE">
            <w:r w:rsidRPr="000950EE">
              <w:rPr>
                <w:rFonts w:ascii="Times New Roman" w:hAnsi="Times New Roman"/>
                <w:color w:val="000000"/>
                <w:sz w:val="20"/>
                <w:szCs w:val="20"/>
              </w:rPr>
              <w:t>0,025±0,012</w:t>
            </w:r>
          </w:p>
        </w:tc>
        <w:tc>
          <w:tcPr>
            <w:tcW w:w="1842" w:type="dxa"/>
          </w:tcPr>
          <w:p w:rsidR="00AD24CE" w:rsidRDefault="00402264"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0,003</w:t>
            </w:r>
          </w:p>
        </w:tc>
      </w:tr>
      <w:tr w:rsidR="00AD24CE" w:rsidRPr="00F17B23" w:rsidTr="00CD1922">
        <w:trPr>
          <w:trHeight w:val="317"/>
        </w:trPr>
        <w:tc>
          <w:tcPr>
            <w:tcW w:w="1958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Фто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ид-ион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D24CE" w:rsidRPr="00F17B23" w:rsidRDefault="00AD24C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843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0,23±0,04</w:t>
            </w:r>
          </w:p>
        </w:tc>
        <w:tc>
          <w:tcPr>
            <w:tcW w:w="1701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0,25±0,5</w:t>
            </w:r>
          </w:p>
        </w:tc>
        <w:tc>
          <w:tcPr>
            <w:tcW w:w="1984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0,29±0,05</w:t>
            </w:r>
          </w:p>
        </w:tc>
        <w:tc>
          <w:tcPr>
            <w:tcW w:w="1933" w:type="dxa"/>
          </w:tcPr>
          <w:p w:rsidR="00AD24CE" w:rsidRPr="00F17B23" w:rsidRDefault="00AD24C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0,25±0,5</w:t>
            </w:r>
          </w:p>
        </w:tc>
        <w:tc>
          <w:tcPr>
            <w:tcW w:w="1753" w:type="dxa"/>
          </w:tcPr>
          <w:p w:rsidR="00AD24CE" w:rsidRPr="00F17B23" w:rsidRDefault="00CD1922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0,28±0,05</w:t>
            </w:r>
          </w:p>
        </w:tc>
        <w:tc>
          <w:tcPr>
            <w:tcW w:w="1842" w:type="dxa"/>
          </w:tcPr>
          <w:p w:rsidR="00AD24CE" w:rsidRPr="00F17B23" w:rsidRDefault="00402264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0,19±0,03</w:t>
            </w:r>
          </w:p>
        </w:tc>
      </w:tr>
      <w:tr w:rsidR="00AD24CE" w:rsidRPr="00F17B23" w:rsidTr="00CD1922">
        <w:trPr>
          <w:trHeight w:val="329"/>
        </w:trPr>
        <w:tc>
          <w:tcPr>
            <w:tcW w:w="1958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Хориды,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D24CE" w:rsidRPr="00F17B23" w:rsidRDefault="00AD24C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843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13,28±3,98</w:t>
            </w:r>
          </w:p>
        </w:tc>
        <w:tc>
          <w:tcPr>
            <w:tcW w:w="1701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7,47±2,24</w:t>
            </w:r>
          </w:p>
        </w:tc>
        <w:tc>
          <w:tcPr>
            <w:tcW w:w="1984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24,9±5,6</w:t>
            </w:r>
          </w:p>
        </w:tc>
        <w:tc>
          <w:tcPr>
            <w:tcW w:w="1933" w:type="dxa"/>
          </w:tcPr>
          <w:p w:rsidR="00AD24CE" w:rsidRPr="00F17B23" w:rsidRDefault="00AD24C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7,47±2,24</w:t>
            </w:r>
          </w:p>
        </w:tc>
        <w:tc>
          <w:tcPr>
            <w:tcW w:w="1753" w:type="dxa"/>
          </w:tcPr>
          <w:p w:rsidR="00AD24CE" w:rsidRPr="00F17B23" w:rsidRDefault="00CD1922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18,68±4,20</w:t>
            </w:r>
          </w:p>
        </w:tc>
        <w:tc>
          <w:tcPr>
            <w:tcW w:w="1842" w:type="dxa"/>
          </w:tcPr>
          <w:p w:rsidR="00AD24CE" w:rsidRPr="00F17B23" w:rsidRDefault="00402264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13,28±3,98</w:t>
            </w:r>
          </w:p>
        </w:tc>
      </w:tr>
      <w:tr w:rsidR="00AD24CE" w:rsidRPr="00F17B23" w:rsidTr="00CD1922">
        <w:trPr>
          <w:trHeight w:val="329"/>
        </w:trPr>
        <w:tc>
          <w:tcPr>
            <w:tcW w:w="1958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Сульфаты,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D24CE" w:rsidRPr="00F17B23" w:rsidRDefault="00AD24C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843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93,73±11,25</w:t>
            </w:r>
          </w:p>
        </w:tc>
        <w:tc>
          <w:tcPr>
            <w:tcW w:w="1701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190,57±22,87</w:t>
            </w:r>
          </w:p>
        </w:tc>
        <w:tc>
          <w:tcPr>
            <w:tcW w:w="1984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53,27±6,39</w:t>
            </w:r>
          </w:p>
        </w:tc>
        <w:tc>
          <w:tcPr>
            <w:tcW w:w="1933" w:type="dxa"/>
          </w:tcPr>
          <w:p w:rsidR="00AD24CE" w:rsidRPr="00F17B23" w:rsidRDefault="00AD24C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190,57±22,87</w:t>
            </w:r>
          </w:p>
        </w:tc>
        <w:tc>
          <w:tcPr>
            <w:tcW w:w="1753" w:type="dxa"/>
          </w:tcPr>
          <w:p w:rsidR="00AD24CE" w:rsidRPr="00F17B23" w:rsidRDefault="00CD1922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72,06±8,65</w:t>
            </w:r>
          </w:p>
        </w:tc>
        <w:tc>
          <w:tcPr>
            <w:tcW w:w="1842" w:type="dxa"/>
          </w:tcPr>
          <w:p w:rsidR="00AD24CE" w:rsidRPr="00F17B23" w:rsidRDefault="00402264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230,3±27,6</w:t>
            </w:r>
          </w:p>
        </w:tc>
      </w:tr>
      <w:tr w:rsidR="00AD24CE" w:rsidRPr="00F17B23" w:rsidTr="00CD1922">
        <w:trPr>
          <w:trHeight w:val="329"/>
        </w:trPr>
        <w:tc>
          <w:tcPr>
            <w:tcW w:w="1958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Железо,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D24CE" w:rsidRPr="00F17B23" w:rsidRDefault="00AD24C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843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0,14±0,04</w:t>
            </w:r>
          </w:p>
        </w:tc>
        <w:tc>
          <w:tcPr>
            <w:tcW w:w="1701" w:type="dxa"/>
          </w:tcPr>
          <w:p w:rsidR="00AD24CE" w:rsidRDefault="00AD24CE" w:rsidP="00AD24CE">
            <w:pPr>
              <w:spacing w:after="0"/>
            </w:pPr>
            <w:r w:rsidRPr="00800736">
              <w:rPr>
                <w:rFonts w:ascii="Times New Roman" w:hAnsi="Times New Roman"/>
                <w:color w:val="000000"/>
                <w:sz w:val="20"/>
                <w:szCs w:val="20"/>
              </w:rPr>
              <w:t>0,14±0,04</w:t>
            </w:r>
          </w:p>
        </w:tc>
        <w:tc>
          <w:tcPr>
            <w:tcW w:w="1984" w:type="dxa"/>
          </w:tcPr>
          <w:p w:rsidR="00AD24CE" w:rsidRDefault="00AD24CE">
            <w:r w:rsidRPr="00800736">
              <w:rPr>
                <w:rFonts w:ascii="Times New Roman" w:hAnsi="Times New Roman"/>
                <w:color w:val="000000"/>
                <w:sz w:val="20"/>
                <w:szCs w:val="20"/>
              </w:rPr>
              <w:t>0,14±0,04</w:t>
            </w:r>
          </w:p>
        </w:tc>
        <w:tc>
          <w:tcPr>
            <w:tcW w:w="1933" w:type="dxa"/>
          </w:tcPr>
          <w:p w:rsidR="00AD24CE" w:rsidRDefault="00AD24CE" w:rsidP="00B06CC3">
            <w:pPr>
              <w:spacing w:after="0"/>
            </w:pPr>
            <w:r w:rsidRPr="00800736">
              <w:rPr>
                <w:rFonts w:ascii="Times New Roman" w:hAnsi="Times New Roman"/>
                <w:color w:val="000000"/>
                <w:sz w:val="20"/>
                <w:szCs w:val="20"/>
              </w:rPr>
              <w:t>0,14±0,04</w:t>
            </w:r>
          </w:p>
        </w:tc>
        <w:tc>
          <w:tcPr>
            <w:tcW w:w="1753" w:type="dxa"/>
          </w:tcPr>
          <w:p w:rsidR="00AD24CE" w:rsidRDefault="00CD1922"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0,9±0,02</w:t>
            </w:r>
          </w:p>
        </w:tc>
        <w:tc>
          <w:tcPr>
            <w:tcW w:w="1842" w:type="dxa"/>
          </w:tcPr>
          <w:p w:rsidR="00AD24CE" w:rsidRDefault="00AD24CE">
            <w:r w:rsidRPr="00800736">
              <w:rPr>
                <w:rFonts w:ascii="Times New Roman" w:hAnsi="Times New Roman"/>
                <w:color w:val="000000"/>
                <w:sz w:val="20"/>
                <w:szCs w:val="20"/>
              </w:rPr>
              <w:t>0,14±0,04</w:t>
            </w:r>
          </w:p>
        </w:tc>
      </w:tr>
      <w:tr w:rsidR="00AD24CE" w:rsidRPr="00F17B23" w:rsidTr="00CD1922">
        <w:trPr>
          <w:trHeight w:val="512"/>
        </w:trPr>
        <w:tc>
          <w:tcPr>
            <w:tcW w:w="1958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Нитриты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No</w:t>
            </w:r>
            <w:r w:rsidRPr="00085F9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D24CE" w:rsidRPr="00F17B23" w:rsidRDefault="00AD24C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843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0,65±0,19</w:t>
            </w:r>
          </w:p>
        </w:tc>
        <w:tc>
          <w:tcPr>
            <w:tcW w:w="1701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0,08±0,02</w:t>
            </w:r>
          </w:p>
        </w:tc>
        <w:tc>
          <w:tcPr>
            <w:tcW w:w="1984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13,75±2,48</w:t>
            </w:r>
          </w:p>
        </w:tc>
        <w:tc>
          <w:tcPr>
            <w:tcW w:w="1933" w:type="dxa"/>
          </w:tcPr>
          <w:p w:rsidR="00AD24CE" w:rsidRPr="00F17B23" w:rsidRDefault="00AD24C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0,08±0,02</w:t>
            </w:r>
          </w:p>
        </w:tc>
        <w:tc>
          <w:tcPr>
            <w:tcW w:w="1753" w:type="dxa"/>
          </w:tcPr>
          <w:p w:rsidR="00AD24CE" w:rsidRPr="00F17B23" w:rsidRDefault="00CD1922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2,71±0,61</w:t>
            </w:r>
          </w:p>
        </w:tc>
        <w:tc>
          <w:tcPr>
            <w:tcW w:w="1842" w:type="dxa"/>
          </w:tcPr>
          <w:p w:rsidR="00AD24CE" w:rsidRPr="00F17B23" w:rsidRDefault="00402264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0,5</w:t>
            </w:r>
          </w:p>
        </w:tc>
      </w:tr>
      <w:tr w:rsidR="00AD24CE" w:rsidRPr="00F17B23" w:rsidTr="00CD1922">
        <w:trPr>
          <w:trHeight w:val="510"/>
        </w:trPr>
        <w:tc>
          <w:tcPr>
            <w:tcW w:w="1958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ind w:left="-13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Поверхностно-ак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 вещества (ПАВ)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мг/л</w:t>
            </w:r>
          </w:p>
        </w:tc>
        <w:tc>
          <w:tcPr>
            <w:tcW w:w="1701" w:type="dxa"/>
          </w:tcPr>
          <w:p w:rsidR="00AD24CE" w:rsidRPr="00F17B23" w:rsidRDefault="00AD24C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843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Менее 0,015</w:t>
            </w:r>
          </w:p>
        </w:tc>
        <w:tc>
          <w:tcPr>
            <w:tcW w:w="1701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Менее 0,015</w:t>
            </w:r>
          </w:p>
        </w:tc>
        <w:tc>
          <w:tcPr>
            <w:tcW w:w="1984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Менее 0,015</w:t>
            </w:r>
          </w:p>
        </w:tc>
        <w:tc>
          <w:tcPr>
            <w:tcW w:w="1933" w:type="dxa"/>
          </w:tcPr>
          <w:p w:rsidR="00AD24CE" w:rsidRPr="00F17B23" w:rsidRDefault="00AD24C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Менее 0,015</w:t>
            </w:r>
          </w:p>
        </w:tc>
        <w:tc>
          <w:tcPr>
            <w:tcW w:w="1753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Менее 0,015</w:t>
            </w:r>
          </w:p>
        </w:tc>
        <w:tc>
          <w:tcPr>
            <w:tcW w:w="1842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Менее 0,015</w:t>
            </w:r>
          </w:p>
        </w:tc>
      </w:tr>
      <w:tr w:rsidR="00AD24CE" w:rsidRPr="00F17B23" w:rsidTr="00CD1922">
        <w:trPr>
          <w:trHeight w:val="341"/>
        </w:trPr>
        <w:tc>
          <w:tcPr>
            <w:tcW w:w="1958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Щелочность мг/л</w:t>
            </w:r>
          </w:p>
        </w:tc>
        <w:tc>
          <w:tcPr>
            <w:tcW w:w="1701" w:type="dxa"/>
          </w:tcPr>
          <w:p w:rsidR="00AD24CE" w:rsidRPr="00F17B23" w:rsidRDefault="00AD24C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6,2±1,2</w:t>
            </w:r>
          </w:p>
        </w:tc>
        <w:tc>
          <w:tcPr>
            <w:tcW w:w="1701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6,6±1,3</w:t>
            </w:r>
          </w:p>
        </w:tc>
        <w:tc>
          <w:tcPr>
            <w:tcW w:w="1984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7,9±1,2</w:t>
            </w:r>
          </w:p>
        </w:tc>
        <w:tc>
          <w:tcPr>
            <w:tcW w:w="1933" w:type="dxa"/>
          </w:tcPr>
          <w:p w:rsidR="00AD24CE" w:rsidRPr="00F17B23" w:rsidRDefault="00AD24C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6,6±1,3</w:t>
            </w:r>
          </w:p>
        </w:tc>
        <w:tc>
          <w:tcPr>
            <w:tcW w:w="1753" w:type="dxa"/>
          </w:tcPr>
          <w:p w:rsidR="00AD24CE" w:rsidRPr="00F17B23" w:rsidRDefault="00CD1922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7,5±1,5</w:t>
            </w:r>
          </w:p>
        </w:tc>
        <w:tc>
          <w:tcPr>
            <w:tcW w:w="1842" w:type="dxa"/>
          </w:tcPr>
          <w:p w:rsidR="00AD24CE" w:rsidRPr="00F17B23" w:rsidRDefault="00402264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13,4±2,0</w:t>
            </w:r>
          </w:p>
        </w:tc>
      </w:tr>
      <w:tr w:rsidR="00AD24CE" w:rsidRPr="00F17B23" w:rsidTr="00CD1922">
        <w:trPr>
          <w:trHeight w:val="341"/>
        </w:trPr>
        <w:tc>
          <w:tcPr>
            <w:tcW w:w="1958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Кальций</w:t>
            </w:r>
          </w:p>
        </w:tc>
        <w:tc>
          <w:tcPr>
            <w:tcW w:w="1701" w:type="dxa"/>
          </w:tcPr>
          <w:p w:rsidR="00AD24CE" w:rsidRPr="00F17B23" w:rsidRDefault="00AD24C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AD24CE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132,0±19,8</w:t>
            </w:r>
          </w:p>
        </w:tc>
        <w:tc>
          <w:tcPr>
            <w:tcW w:w="1701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126,0±18,9</w:t>
            </w:r>
          </w:p>
        </w:tc>
        <w:tc>
          <w:tcPr>
            <w:tcW w:w="1984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124±18,6</w:t>
            </w:r>
          </w:p>
        </w:tc>
        <w:tc>
          <w:tcPr>
            <w:tcW w:w="1933" w:type="dxa"/>
          </w:tcPr>
          <w:p w:rsidR="00AD24CE" w:rsidRPr="00F17B23" w:rsidRDefault="00AD24C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126,0±18,9</w:t>
            </w:r>
          </w:p>
        </w:tc>
        <w:tc>
          <w:tcPr>
            <w:tcW w:w="1753" w:type="dxa"/>
          </w:tcPr>
          <w:p w:rsidR="00AD24CE" w:rsidRPr="00F17B23" w:rsidRDefault="00CD1922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122,0±18,3</w:t>
            </w:r>
          </w:p>
        </w:tc>
        <w:tc>
          <w:tcPr>
            <w:tcW w:w="1842" w:type="dxa"/>
          </w:tcPr>
          <w:p w:rsidR="00AD24CE" w:rsidRPr="00F17B23" w:rsidRDefault="00402264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220,0±33,0</w:t>
            </w:r>
          </w:p>
        </w:tc>
      </w:tr>
      <w:tr w:rsidR="00AD24CE" w:rsidRPr="00F17B23" w:rsidTr="00CD1922">
        <w:trPr>
          <w:trHeight w:val="341"/>
        </w:trPr>
        <w:tc>
          <w:tcPr>
            <w:tcW w:w="1958" w:type="dxa"/>
          </w:tcPr>
          <w:p w:rsidR="00AD24CE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Аммиак и ионы аммония</w:t>
            </w:r>
          </w:p>
        </w:tc>
        <w:tc>
          <w:tcPr>
            <w:tcW w:w="1701" w:type="dxa"/>
          </w:tcPr>
          <w:p w:rsidR="00AD24CE" w:rsidRPr="00F17B23" w:rsidRDefault="00AD24CE" w:rsidP="007C5139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AD24CE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1,2±0,2</w:t>
            </w:r>
          </w:p>
        </w:tc>
        <w:tc>
          <w:tcPr>
            <w:tcW w:w="1701" w:type="dxa"/>
          </w:tcPr>
          <w:p w:rsidR="00AD24CE" w:rsidRPr="00F17B23" w:rsidRDefault="00AD24CE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1,3±0,3</w:t>
            </w:r>
          </w:p>
        </w:tc>
        <w:tc>
          <w:tcPr>
            <w:tcW w:w="1984" w:type="dxa"/>
          </w:tcPr>
          <w:p w:rsidR="00AD24CE" w:rsidRPr="00F17B23" w:rsidRDefault="00AD24C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0,09±0,02</w:t>
            </w:r>
          </w:p>
        </w:tc>
        <w:tc>
          <w:tcPr>
            <w:tcW w:w="1933" w:type="dxa"/>
          </w:tcPr>
          <w:p w:rsidR="00AD24CE" w:rsidRPr="00F17B23" w:rsidRDefault="00AD24C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1,3±0,3</w:t>
            </w:r>
          </w:p>
        </w:tc>
        <w:tc>
          <w:tcPr>
            <w:tcW w:w="1753" w:type="dxa"/>
          </w:tcPr>
          <w:p w:rsidR="00AD24CE" w:rsidRPr="00F17B23" w:rsidRDefault="00CD1922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1,3±0,3</w:t>
            </w:r>
          </w:p>
        </w:tc>
        <w:tc>
          <w:tcPr>
            <w:tcW w:w="1842" w:type="dxa"/>
          </w:tcPr>
          <w:p w:rsidR="00AD24CE" w:rsidRPr="00F17B23" w:rsidRDefault="00402264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0,05</w:t>
            </w:r>
          </w:p>
        </w:tc>
      </w:tr>
      <w:tr w:rsidR="00477B83" w:rsidRPr="00F17B23" w:rsidTr="00B06CC3">
        <w:trPr>
          <w:trHeight w:val="341"/>
        </w:trPr>
        <w:tc>
          <w:tcPr>
            <w:tcW w:w="1958" w:type="dxa"/>
            <w:vAlign w:val="center"/>
          </w:tcPr>
          <w:p w:rsidR="00477B83" w:rsidRPr="00F17B23" w:rsidRDefault="00477B83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Показатели</w:t>
            </w:r>
          </w:p>
        </w:tc>
        <w:tc>
          <w:tcPr>
            <w:tcW w:w="1701" w:type="dxa"/>
            <w:vAlign w:val="center"/>
          </w:tcPr>
          <w:p w:rsidR="00477B83" w:rsidRPr="00F17B23" w:rsidRDefault="00477B83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Норматив (ПДК) не более</w:t>
            </w:r>
          </w:p>
        </w:tc>
        <w:tc>
          <w:tcPr>
            <w:tcW w:w="1843" w:type="dxa"/>
          </w:tcPr>
          <w:p w:rsidR="00477B83" w:rsidRPr="00477B83" w:rsidRDefault="00477B83" w:rsidP="00477B83">
            <w:pPr>
              <w:tabs>
                <w:tab w:val="left" w:pos="3136"/>
              </w:tabs>
              <w:spacing w:after="0"/>
              <w:ind w:left="-108" w:right="-108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77B8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№ 9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д. Крупец прав</w:t>
            </w:r>
            <w:r w:rsidRPr="00477B8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477B83" w:rsidRPr="00477B83" w:rsidRDefault="0001333B" w:rsidP="0001333B">
            <w:pPr>
              <w:tabs>
                <w:tab w:val="left" w:pos="3136"/>
              </w:tabs>
              <w:spacing w:after="0"/>
              <w:ind w:left="-108" w:right="-108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№14 с.</w:t>
            </w:r>
            <w:r w:rsidR="00CC4F7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Петровское</w:t>
            </w:r>
          </w:p>
        </w:tc>
        <w:tc>
          <w:tcPr>
            <w:tcW w:w="1984" w:type="dxa"/>
          </w:tcPr>
          <w:p w:rsidR="00477B83" w:rsidRP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№4 с. Спасское</w:t>
            </w:r>
          </w:p>
        </w:tc>
        <w:tc>
          <w:tcPr>
            <w:tcW w:w="1933" w:type="dxa"/>
          </w:tcPr>
          <w:p w:rsidR="00477B83" w:rsidRP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P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CD1922" w:rsidRPr="00F17B23" w:rsidTr="00CD1922">
        <w:trPr>
          <w:trHeight w:val="341"/>
        </w:trPr>
        <w:tc>
          <w:tcPr>
            <w:tcW w:w="1958" w:type="dxa"/>
          </w:tcPr>
          <w:p w:rsidR="00CD1922" w:rsidRPr="00F17B23" w:rsidRDefault="00CD1922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CD1922" w:rsidRPr="00F17B23" w:rsidRDefault="00CD1922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CD1922" w:rsidRPr="00F17B23" w:rsidRDefault="00CD1922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CD1922" w:rsidRPr="00F17B23" w:rsidRDefault="00CD1922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:rsidR="00CD1922" w:rsidRPr="00F17B23" w:rsidRDefault="00CD1922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33" w:type="dxa"/>
          </w:tcPr>
          <w:p w:rsidR="00CD1922" w:rsidRPr="00F17B23" w:rsidRDefault="00CD1922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53" w:type="dxa"/>
          </w:tcPr>
          <w:p w:rsidR="00CD1922" w:rsidRPr="00F17B23" w:rsidRDefault="00CD1922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2" w:type="dxa"/>
          </w:tcPr>
          <w:p w:rsidR="00CD1922" w:rsidRPr="00F17B23" w:rsidRDefault="00CD1922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Дата отбора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09.02.2012 г</w:t>
            </w:r>
          </w:p>
        </w:tc>
        <w:tc>
          <w:tcPr>
            <w:tcW w:w="1701" w:type="dxa"/>
          </w:tcPr>
          <w:p w:rsidR="00477B83" w:rsidRDefault="0001333B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09.02.2012 г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09.02.2012 г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7156E" w:rsidRPr="00F17B23" w:rsidTr="00CD1922">
        <w:trPr>
          <w:trHeight w:val="341"/>
        </w:trPr>
        <w:tc>
          <w:tcPr>
            <w:tcW w:w="1958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Запах, балл</w:t>
            </w:r>
          </w:p>
        </w:tc>
        <w:tc>
          <w:tcPr>
            <w:tcW w:w="1701" w:type="dxa"/>
          </w:tcPr>
          <w:p w:rsidR="00A7156E" w:rsidRPr="00F17B23" w:rsidRDefault="00A7156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84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33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7156E" w:rsidRPr="00F17B23" w:rsidTr="00CD1922">
        <w:trPr>
          <w:trHeight w:val="341"/>
        </w:trPr>
        <w:tc>
          <w:tcPr>
            <w:tcW w:w="1958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Мутность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A7156E" w:rsidRPr="00F17B23" w:rsidRDefault="00A7156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843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84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33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7156E" w:rsidRPr="00F17B23" w:rsidTr="00CD1922">
        <w:trPr>
          <w:trHeight w:val="341"/>
        </w:trPr>
        <w:tc>
          <w:tcPr>
            <w:tcW w:w="1958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Цветность, град</w:t>
            </w:r>
          </w:p>
        </w:tc>
        <w:tc>
          <w:tcPr>
            <w:tcW w:w="1701" w:type="dxa"/>
          </w:tcPr>
          <w:p w:rsidR="00A7156E" w:rsidRPr="00F17B23" w:rsidRDefault="00A7156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843" w:type="dxa"/>
          </w:tcPr>
          <w:p w:rsidR="00A7156E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5,0±2,5</w:t>
            </w:r>
          </w:p>
        </w:tc>
        <w:tc>
          <w:tcPr>
            <w:tcW w:w="1701" w:type="dxa"/>
          </w:tcPr>
          <w:p w:rsidR="00A7156E" w:rsidRDefault="00A7156E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5,0±2,5</w:t>
            </w:r>
          </w:p>
        </w:tc>
        <w:tc>
          <w:tcPr>
            <w:tcW w:w="1984" w:type="dxa"/>
          </w:tcPr>
          <w:p w:rsidR="00A7156E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5,0±2,5</w:t>
            </w:r>
          </w:p>
        </w:tc>
        <w:tc>
          <w:tcPr>
            <w:tcW w:w="1933" w:type="dxa"/>
          </w:tcPr>
          <w:p w:rsidR="00A7156E" w:rsidRDefault="00A7156E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A7156E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A7156E" w:rsidRPr="00F17B2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7156E" w:rsidRPr="00F17B23" w:rsidTr="00CD1922">
        <w:trPr>
          <w:trHeight w:val="341"/>
        </w:trPr>
        <w:tc>
          <w:tcPr>
            <w:tcW w:w="1958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Привкус, балл</w:t>
            </w:r>
          </w:p>
        </w:tc>
        <w:tc>
          <w:tcPr>
            <w:tcW w:w="1701" w:type="dxa"/>
          </w:tcPr>
          <w:p w:rsidR="00A7156E" w:rsidRPr="00F17B23" w:rsidRDefault="00A7156E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84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33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A7156E" w:rsidRPr="00F17B23" w:rsidRDefault="00A7156E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Общая минерализа-ция (с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ухой остаток,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1060,0±106,0</w:t>
            </w:r>
          </w:p>
        </w:tc>
        <w:tc>
          <w:tcPr>
            <w:tcW w:w="1701" w:type="dxa"/>
          </w:tcPr>
          <w:p w:rsidR="00477B83" w:rsidRDefault="0001333B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384,0±46,0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484,0±58,0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рН, ед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6-9</w:t>
            </w: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7,03±0,10</w:t>
            </w:r>
          </w:p>
        </w:tc>
        <w:tc>
          <w:tcPr>
            <w:tcW w:w="1701" w:type="dxa"/>
          </w:tcPr>
          <w:p w:rsidR="00477B83" w:rsidRDefault="0001333B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7,03±0,10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7,37±0,10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Жесткость общая, мг-экв/дм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14,7±2,2</w:t>
            </w:r>
          </w:p>
        </w:tc>
        <w:tc>
          <w:tcPr>
            <w:tcW w:w="1701" w:type="dxa"/>
          </w:tcPr>
          <w:p w:rsidR="00477B83" w:rsidRDefault="0001333B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8,0±1,2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9,9±1,5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Нитраты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-ион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0,003</w:t>
            </w:r>
          </w:p>
        </w:tc>
        <w:tc>
          <w:tcPr>
            <w:tcW w:w="1701" w:type="dxa"/>
          </w:tcPr>
          <w:p w:rsidR="00477B83" w:rsidRDefault="00CC4F77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0,003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0,003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Фто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ид-ион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0,18±0,03</w:t>
            </w:r>
          </w:p>
        </w:tc>
        <w:tc>
          <w:tcPr>
            <w:tcW w:w="1701" w:type="dxa"/>
          </w:tcPr>
          <w:p w:rsidR="00477B83" w:rsidRDefault="00CC4F77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0,18±0,03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0,20±0,04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Хориды,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13,28±3,98</w:t>
            </w:r>
          </w:p>
        </w:tc>
        <w:tc>
          <w:tcPr>
            <w:tcW w:w="1701" w:type="dxa"/>
          </w:tcPr>
          <w:p w:rsidR="00477B83" w:rsidRDefault="00CC4F77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9,13±2,74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20,3±4,6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Сульфаты,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246,9±29,6</w:t>
            </w:r>
          </w:p>
        </w:tc>
        <w:tc>
          <w:tcPr>
            <w:tcW w:w="1701" w:type="dxa"/>
          </w:tcPr>
          <w:p w:rsidR="00477B83" w:rsidRDefault="00CC4F77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57,6±6,9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33,8±5,1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Железо,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0,17±0,04</w:t>
            </w:r>
          </w:p>
        </w:tc>
        <w:tc>
          <w:tcPr>
            <w:tcW w:w="1701" w:type="dxa"/>
          </w:tcPr>
          <w:p w:rsidR="00477B83" w:rsidRDefault="00CC4F77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0,06±0,02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0,1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Нитриты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(по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No</w:t>
            </w:r>
            <w:r w:rsidRPr="00085F9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, мг/дм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0,5</w:t>
            </w:r>
          </w:p>
        </w:tc>
        <w:tc>
          <w:tcPr>
            <w:tcW w:w="1701" w:type="dxa"/>
          </w:tcPr>
          <w:p w:rsidR="00477B83" w:rsidRDefault="00CC4F77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0,5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3,1±0,7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307D37" w:rsidP="00B06CC3">
            <w:pPr>
              <w:tabs>
                <w:tab w:val="left" w:pos="3136"/>
              </w:tabs>
              <w:spacing w:after="0" w:line="240" w:lineRule="auto"/>
              <w:ind w:left="-13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</w:t>
            </w:r>
            <w:r w:rsidR="00477B83"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Поверхностно-ак</w:t>
            </w:r>
            <w:r w:rsidR="00477B83">
              <w:rPr>
                <w:rFonts w:ascii="Times New Roman" w:hAnsi="Times New Roman"/>
                <w:color w:val="000000"/>
                <w:sz w:val="20"/>
                <w:szCs w:val="20"/>
              </w:rPr>
              <w:t>. вещества (ПАВ)</w:t>
            </w:r>
            <w:r w:rsidR="00477B83"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мг/л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0,015</w:t>
            </w:r>
          </w:p>
        </w:tc>
        <w:tc>
          <w:tcPr>
            <w:tcW w:w="1701" w:type="dxa"/>
          </w:tcPr>
          <w:p w:rsidR="00477B83" w:rsidRDefault="00CC4F77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0,015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0,015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Щелочность мг/л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6,0±1,2</w:t>
            </w:r>
          </w:p>
        </w:tc>
        <w:tc>
          <w:tcPr>
            <w:tcW w:w="1701" w:type="dxa"/>
          </w:tcPr>
          <w:p w:rsidR="00477B83" w:rsidRDefault="00CC4F77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7,4±1,5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8,8±1,8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Pr="00F17B2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Кальций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232,0±34,8</w:t>
            </w:r>
          </w:p>
        </w:tc>
        <w:tc>
          <w:tcPr>
            <w:tcW w:w="1701" w:type="dxa"/>
          </w:tcPr>
          <w:p w:rsidR="00477B83" w:rsidRDefault="00CC4F77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110,0±16,5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130,0±19,5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77B83" w:rsidRPr="00F17B23" w:rsidTr="00CD1922">
        <w:trPr>
          <w:trHeight w:val="341"/>
        </w:trPr>
        <w:tc>
          <w:tcPr>
            <w:tcW w:w="1958" w:type="dxa"/>
          </w:tcPr>
          <w:p w:rsidR="00477B83" w:rsidRDefault="00477B83" w:rsidP="00B06CC3">
            <w:pPr>
              <w:tabs>
                <w:tab w:val="left" w:pos="313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Аммиак и ионы аммония</w:t>
            </w:r>
          </w:p>
        </w:tc>
        <w:tc>
          <w:tcPr>
            <w:tcW w:w="1701" w:type="dxa"/>
          </w:tcPr>
          <w:p w:rsidR="00477B83" w:rsidRPr="00F17B23" w:rsidRDefault="00477B83" w:rsidP="00477B83">
            <w:pPr>
              <w:tabs>
                <w:tab w:val="left" w:pos="313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477B83" w:rsidRDefault="00307D37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0,05</w:t>
            </w:r>
          </w:p>
        </w:tc>
        <w:tc>
          <w:tcPr>
            <w:tcW w:w="1701" w:type="dxa"/>
          </w:tcPr>
          <w:p w:rsidR="00477B83" w:rsidRDefault="00CC4F77" w:rsidP="00AD24CE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0,05</w:t>
            </w:r>
          </w:p>
        </w:tc>
        <w:tc>
          <w:tcPr>
            <w:tcW w:w="1984" w:type="dxa"/>
          </w:tcPr>
          <w:p w:rsidR="00477B83" w:rsidRDefault="00A7156E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Менее 0,05</w:t>
            </w:r>
          </w:p>
        </w:tc>
        <w:tc>
          <w:tcPr>
            <w:tcW w:w="1933" w:type="dxa"/>
          </w:tcPr>
          <w:p w:rsidR="00477B83" w:rsidRDefault="00477B83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53" w:type="dxa"/>
          </w:tcPr>
          <w:p w:rsidR="00477B8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477B83" w:rsidRPr="00F17B23" w:rsidRDefault="00477B83" w:rsidP="00111435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2B1F5C" w:rsidRDefault="002B1F5C" w:rsidP="00AD24CE">
      <w:pPr>
        <w:tabs>
          <w:tab w:val="left" w:pos="3136"/>
        </w:tabs>
        <w:jc w:val="both"/>
        <w:rPr>
          <w:rFonts w:ascii="Times New Roman" w:hAnsi="Times New Roman"/>
          <w:color w:val="7030A0"/>
          <w:sz w:val="20"/>
          <w:szCs w:val="20"/>
        </w:rPr>
        <w:sectPr w:rsidR="002B1F5C" w:rsidSect="00111435">
          <w:pgSz w:w="16838" w:h="11906" w:orient="landscape"/>
          <w:pgMar w:top="993" w:right="567" w:bottom="1134" w:left="1701" w:header="709" w:footer="709" w:gutter="0"/>
          <w:cols w:space="708"/>
          <w:docGrid w:linePitch="360"/>
        </w:sectPr>
      </w:pPr>
    </w:p>
    <w:p w:rsidR="002B1F5C" w:rsidRPr="00EC275B" w:rsidRDefault="002B1F5C" w:rsidP="002B1F5C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C275B">
        <w:rPr>
          <w:rFonts w:ascii="Times New Roman" w:hAnsi="Times New Roman"/>
          <w:b/>
          <w:sz w:val="24"/>
          <w:szCs w:val="24"/>
        </w:rPr>
        <w:lastRenderedPageBreak/>
        <w:t>1.3. Анализ действующих  тарифов и оценка потребностей в объемах отпуска потребителям услуг по водоснабжению</w:t>
      </w:r>
    </w:p>
    <w:p w:rsidR="002B1F5C" w:rsidRPr="00F17B23" w:rsidRDefault="002B1F5C" w:rsidP="0053412C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Российской Федерации, постановлениями Правительства РФ, постановлениями главы администрации и  решениями органов местного самоуправления Тульской области.</w:t>
      </w:r>
    </w:p>
    <w:p w:rsidR="002B1F5C" w:rsidRPr="00F17B23" w:rsidRDefault="002B1F5C" w:rsidP="0053412C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МКП «</w:t>
      </w:r>
      <w:r w:rsidR="00863815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ЖКХ» начало свою хозяйственную деятельность и осуществление формирования тарифа по водоснабжению с момента регистрации, исходя из целей, преследуемых экономическим субъектом как муниципальное казенное предприятие и согласно Устава данного учреждения – расширение рынка товаров и услуг и извлечение прибыли.</w:t>
      </w:r>
    </w:p>
    <w:p w:rsidR="0053412C" w:rsidRPr="00FD0B6D" w:rsidRDefault="002B1F5C" w:rsidP="00FD0B6D">
      <w:pPr>
        <w:tabs>
          <w:tab w:val="left" w:pos="3136"/>
        </w:tabs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Ранее услуги по водоснабжению населения и прочих потребителей муниципального образования до 2006 года осуществляли: СПК «</w:t>
      </w:r>
      <w:r w:rsidR="00111435">
        <w:rPr>
          <w:rFonts w:ascii="Times New Roman" w:hAnsi="Times New Roman"/>
          <w:color w:val="000000"/>
          <w:sz w:val="20"/>
          <w:szCs w:val="20"/>
        </w:rPr>
        <w:t>Стрелецкий</w:t>
      </w:r>
      <w:r w:rsidRPr="00F17B23">
        <w:rPr>
          <w:rFonts w:ascii="Times New Roman" w:hAnsi="Times New Roman"/>
          <w:color w:val="000000"/>
          <w:sz w:val="20"/>
          <w:szCs w:val="20"/>
        </w:rPr>
        <w:t>»,</w:t>
      </w:r>
      <w:r w:rsidR="001E772D">
        <w:rPr>
          <w:rFonts w:ascii="Times New Roman" w:hAnsi="Times New Roman"/>
          <w:color w:val="000000"/>
          <w:sz w:val="20"/>
          <w:szCs w:val="20"/>
        </w:rPr>
        <w:t xml:space="preserve"> ЗА</w:t>
      </w:r>
      <w:r w:rsidR="002835E9">
        <w:rPr>
          <w:rFonts w:ascii="Times New Roman" w:hAnsi="Times New Roman"/>
          <w:color w:val="000000"/>
          <w:sz w:val="20"/>
          <w:szCs w:val="20"/>
        </w:rPr>
        <w:t>О</w:t>
      </w:r>
      <w:r w:rsidR="001E772D">
        <w:rPr>
          <w:rFonts w:ascii="Times New Roman" w:hAnsi="Times New Roman"/>
          <w:color w:val="000000"/>
          <w:sz w:val="20"/>
          <w:szCs w:val="20"/>
        </w:rPr>
        <w:t xml:space="preserve"> «Петровское»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. После преобразования сельских администраций: </w:t>
      </w:r>
      <w:r w:rsidR="001E772D">
        <w:rPr>
          <w:rFonts w:ascii="Times New Roman" w:hAnsi="Times New Roman"/>
          <w:color w:val="000000"/>
          <w:sz w:val="20"/>
          <w:szCs w:val="20"/>
        </w:rPr>
        <w:t>Сомовской</w:t>
      </w:r>
      <w:r w:rsidRPr="00F17B23">
        <w:rPr>
          <w:rFonts w:ascii="Times New Roman" w:hAnsi="Times New Roman"/>
          <w:color w:val="000000"/>
          <w:sz w:val="20"/>
          <w:szCs w:val="20"/>
        </w:rPr>
        <w:t>,</w:t>
      </w:r>
      <w:r w:rsidR="001E772D">
        <w:rPr>
          <w:rFonts w:ascii="Times New Roman" w:hAnsi="Times New Roman"/>
          <w:color w:val="000000"/>
          <w:sz w:val="20"/>
          <w:szCs w:val="20"/>
        </w:rPr>
        <w:t xml:space="preserve"> Стрелецкой,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1E772D">
        <w:rPr>
          <w:rFonts w:ascii="Times New Roman" w:hAnsi="Times New Roman"/>
          <w:color w:val="000000"/>
          <w:sz w:val="20"/>
          <w:szCs w:val="20"/>
        </w:rPr>
        <w:t>Одоевской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в муниципальное образование </w:t>
      </w:r>
      <w:r w:rsidR="00863815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="001E772D">
        <w:rPr>
          <w:rFonts w:ascii="Times New Roman" w:hAnsi="Times New Roman"/>
          <w:color w:val="000000"/>
          <w:sz w:val="20"/>
          <w:szCs w:val="20"/>
        </w:rPr>
        <w:t xml:space="preserve"> Одоевского района согласно  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постановления главы администрации муниципального образования Одоевский район от 10.01.2006г №2. Решением Собрания депутатов муниципального образования </w:t>
      </w:r>
      <w:r w:rsidR="00863815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1E772D">
        <w:rPr>
          <w:rFonts w:ascii="Times New Roman" w:hAnsi="Times New Roman"/>
          <w:color w:val="000000"/>
          <w:sz w:val="20"/>
          <w:szCs w:val="20"/>
        </w:rPr>
        <w:t>Одоевского района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от </w:t>
      </w:r>
      <w:r w:rsidR="001E772D">
        <w:rPr>
          <w:rFonts w:ascii="Times New Roman" w:hAnsi="Times New Roman"/>
          <w:color w:val="000000"/>
          <w:sz w:val="20"/>
          <w:szCs w:val="20"/>
        </w:rPr>
        <w:t>21.01</w:t>
      </w:r>
      <w:r w:rsidRPr="00F17B23">
        <w:rPr>
          <w:rFonts w:ascii="Times New Roman" w:hAnsi="Times New Roman"/>
          <w:color w:val="000000"/>
          <w:sz w:val="20"/>
          <w:szCs w:val="20"/>
        </w:rPr>
        <w:t>.</w:t>
      </w:r>
      <w:r w:rsidR="001E772D">
        <w:rPr>
          <w:rFonts w:ascii="Times New Roman" w:hAnsi="Times New Roman"/>
          <w:color w:val="000000"/>
          <w:sz w:val="20"/>
          <w:szCs w:val="20"/>
        </w:rPr>
        <w:t>2010 г. № 9-52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для потребителей на услуги водоснабжения, оказываемые МКП «</w:t>
      </w:r>
      <w:r w:rsidR="00863815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ЖКХ», установлен тариф</w:t>
      </w:r>
      <w:r w:rsidR="001E772D">
        <w:rPr>
          <w:rFonts w:ascii="Times New Roman" w:hAnsi="Times New Roman"/>
          <w:color w:val="000000"/>
          <w:sz w:val="20"/>
          <w:szCs w:val="20"/>
        </w:rPr>
        <w:t>ы платы за водопотребление населением с 1 человека в месяц: благоустроенный многоквартирный жилищный фонд – 5,3 куб.м.; благоустроенный жилищный фонд 1 и 2 этажный жилой фонд</w:t>
      </w:r>
      <w:r w:rsidR="0090796F">
        <w:rPr>
          <w:rFonts w:ascii="Times New Roman" w:hAnsi="Times New Roman"/>
          <w:color w:val="000000"/>
          <w:sz w:val="20"/>
          <w:szCs w:val="20"/>
        </w:rPr>
        <w:t xml:space="preserve"> с неполным благоустройством с водопроводом в доме без канализации – 6,4 куб.м.; Жилой фонд и частный фонд с неполным благоустройством, с титаном и электронагревателем, без канализации – 3,4 куб.м.; Жилой фонд и частный фонд с неполным благоустройством – 1,7 куб. м.</w:t>
      </w:r>
    </w:p>
    <w:p w:rsidR="002B1F5C" w:rsidRPr="00F17B23" w:rsidRDefault="002B1F5C" w:rsidP="002B1F5C">
      <w:pPr>
        <w:tabs>
          <w:tab w:val="left" w:pos="3136"/>
        </w:tabs>
        <w:ind w:firstLine="720"/>
        <w:jc w:val="center"/>
        <w:rPr>
          <w:rFonts w:ascii="Times New Roman" w:hAnsi="Times New Roman"/>
          <w:b/>
          <w:color w:val="000000"/>
        </w:rPr>
      </w:pPr>
      <w:r w:rsidRPr="00F17B23">
        <w:rPr>
          <w:rFonts w:ascii="Times New Roman" w:hAnsi="Times New Roman"/>
          <w:b/>
          <w:color w:val="000000"/>
        </w:rPr>
        <w:t>Обоснование обеспечения прогнозируемого объема и качества услуг в сфере водоснабжения</w:t>
      </w:r>
    </w:p>
    <w:p w:rsidR="002B1F5C" w:rsidRPr="00F17B23" w:rsidRDefault="002B1F5C" w:rsidP="002B1F5C">
      <w:pPr>
        <w:tabs>
          <w:tab w:val="left" w:pos="3136"/>
        </w:tabs>
        <w:ind w:firstLine="720"/>
        <w:jc w:val="right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Таблица № 2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1595"/>
        <w:gridCol w:w="1285"/>
        <w:gridCol w:w="1260"/>
        <w:gridCol w:w="1260"/>
      </w:tblGrid>
      <w:tr w:rsidR="002B1F5C" w:rsidRPr="00F17B23" w:rsidTr="00860A83">
        <w:tc>
          <w:tcPr>
            <w:tcW w:w="4248" w:type="dxa"/>
            <w:vMerge w:val="restart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595" w:type="dxa"/>
            <w:vMerge w:val="restart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Ед. измерения</w:t>
            </w:r>
          </w:p>
        </w:tc>
        <w:tc>
          <w:tcPr>
            <w:tcW w:w="3805" w:type="dxa"/>
            <w:gridSpan w:val="3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План на регулируемый период 201</w:t>
            </w:r>
            <w:r w:rsidR="0090796F" w:rsidRPr="00EC275B">
              <w:rPr>
                <w:rFonts w:ascii="Times New Roman" w:hAnsi="Times New Roman"/>
                <w:sz w:val="20"/>
                <w:szCs w:val="20"/>
              </w:rPr>
              <w:t>4</w:t>
            </w:r>
            <w:r w:rsidRPr="00EC275B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2B1F5C" w:rsidRPr="00F17B23" w:rsidTr="00860A83">
        <w:tc>
          <w:tcPr>
            <w:tcW w:w="4248" w:type="dxa"/>
            <w:vMerge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5" w:type="dxa"/>
            <w:vMerge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5" w:type="dxa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60" w:type="dxa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м3"/>
              </w:smartTagPr>
              <w:r w:rsidRPr="00EC275B">
                <w:rPr>
                  <w:rFonts w:ascii="Times New Roman" w:hAnsi="Times New Roman"/>
                  <w:sz w:val="20"/>
                  <w:szCs w:val="20"/>
                </w:rPr>
                <w:t>1 м</w:t>
              </w:r>
              <w:r w:rsidRPr="00EC275B">
                <w:rPr>
                  <w:rFonts w:ascii="Times New Roman" w:hAnsi="Times New Roman"/>
                  <w:sz w:val="20"/>
                  <w:szCs w:val="20"/>
                  <w:vertAlign w:val="superscript"/>
                </w:rPr>
                <w:t>3</w:t>
              </w:r>
            </w:smartTag>
            <w:r w:rsidRPr="00EC275B">
              <w:rPr>
                <w:rFonts w:ascii="Times New Roman" w:hAnsi="Times New Roman"/>
                <w:sz w:val="20"/>
                <w:szCs w:val="20"/>
              </w:rPr>
              <w:t>, руб.</w:t>
            </w:r>
          </w:p>
        </w:tc>
        <w:tc>
          <w:tcPr>
            <w:tcW w:w="1260" w:type="dxa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уд. вес, %</w:t>
            </w:r>
          </w:p>
        </w:tc>
      </w:tr>
      <w:tr w:rsidR="002B1F5C" w:rsidRPr="00F17B23" w:rsidTr="00860A83">
        <w:tc>
          <w:tcPr>
            <w:tcW w:w="9648" w:type="dxa"/>
            <w:gridSpan w:val="5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Натуральные показатели</w:t>
            </w: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Подъем воды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тыс.м</w:t>
            </w: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Потери в сетях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Расход на собственные нужды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тыс.м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Реализация услуг, всего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тыс.м</w:t>
            </w: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75,0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населению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тыс.м</w:t>
            </w:r>
            <w:r w:rsidRPr="00F17B23">
              <w:rPr>
                <w:rFonts w:ascii="Times New Roman" w:hAnsi="Times New Roman"/>
                <w:i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58,9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бюджетным организациям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тыс.м</w:t>
            </w:r>
            <w:r w:rsidRPr="00F17B23">
              <w:rPr>
                <w:rFonts w:ascii="Times New Roman" w:hAnsi="Times New Roman"/>
                <w:i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прочим потребителям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тыс.м</w:t>
            </w:r>
            <w:r w:rsidRPr="00F17B23">
              <w:rPr>
                <w:rFonts w:ascii="Times New Roman" w:hAnsi="Times New Roman"/>
                <w:i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9648" w:type="dxa"/>
            <w:gridSpan w:val="5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Себестоимость услуги</w:t>
            </w: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Расход электроэнергии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491,2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1.99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31,2</w:t>
            </w: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Ремонт и техническое обслуживание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83,8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13,5</w:t>
            </w: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аварийно восстановительных работ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Затраты на оплату труда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567,0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0, 41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8,1</w:t>
            </w: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Отчисления на собственные нужды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154,2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Налоги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21,1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Амортизация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Общеэксплуатационные расходы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132,3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3,08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-</w:t>
            </w: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Прочие расходы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,1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Производственная себестоимость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1480,7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8,20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60</w:t>
            </w: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Себестоимость услуги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руб. м</w:t>
            </w: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14,91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Прибыль 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Общая сумма затрат с учетом прибыли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1495,5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EC275B" w:rsidRPr="00F17B23" w:rsidTr="00860A83">
        <w:tc>
          <w:tcPr>
            <w:tcW w:w="4248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Экономически обоснованный тариф с учетом рентабельности</w:t>
            </w:r>
          </w:p>
        </w:tc>
        <w:tc>
          <w:tcPr>
            <w:tcW w:w="159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руб. м</w:t>
            </w: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85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15,06</w:t>
            </w: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EC275B" w:rsidRPr="00F17B23" w:rsidRDefault="00EC275B" w:rsidP="00B06CC3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</w:tbl>
    <w:p w:rsidR="002B1F5C" w:rsidRPr="00F17B23" w:rsidRDefault="002B1F5C" w:rsidP="0090796F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2B1F5C" w:rsidRPr="00EA2AAD" w:rsidRDefault="002B1F5C" w:rsidP="0090796F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lastRenderedPageBreak/>
        <w:t xml:space="preserve">Оценка доступности платы за коммунальные услуги для населения муниципального образования свидетельствует о её доступности. Доля расходов на коммунальные в совокупном доходе семьи не превышает 10%.  Получателей субсидий в муниципальном образовании нет. </w:t>
      </w:r>
    </w:p>
    <w:p w:rsidR="002B1F5C" w:rsidRPr="00EA2AAD" w:rsidRDefault="002B1F5C" w:rsidP="0053412C">
      <w:pPr>
        <w:tabs>
          <w:tab w:val="left" w:pos="3136"/>
        </w:tabs>
        <w:spacing w:after="0"/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>До 2020 года доля расходов на оплату  коммунальных услуг  в совокупном доходе семьи не превысит максимально допустимую долю собственных расходов на оплату коммунальных услуг.</w:t>
      </w:r>
    </w:p>
    <w:p w:rsidR="002B1F5C" w:rsidRPr="00EA2AAD" w:rsidRDefault="002B1F5C" w:rsidP="002B1F5C">
      <w:pPr>
        <w:tabs>
          <w:tab w:val="left" w:pos="3136"/>
        </w:tabs>
        <w:ind w:firstLine="720"/>
        <w:jc w:val="both"/>
        <w:rPr>
          <w:rFonts w:ascii="Times New Roman" w:hAnsi="Times New Roman"/>
          <w:color w:val="000000"/>
          <w:sz w:val="20"/>
          <w:szCs w:val="20"/>
        </w:rPr>
      </w:pPr>
      <w:r w:rsidRPr="00EA2AAD">
        <w:rPr>
          <w:rFonts w:ascii="Times New Roman" w:hAnsi="Times New Roman"/>
          <w:color w:val="000000"/>
          <w:sz w:val="20"/>
          <w:szCs w:val="20"/>
        </w:rPr>
        <w:t xml:space="preserve">Коммунальная инфраструктура муниципального образования </w:t>
      </w:r>
      <w:r w:rsidR="00863815" w:rsidRPr="00EA2AAD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EA2AAD">
        <w:rPr>
          <w:rFonts w:ascii="Times New Roman" w:hAnsi="Times New Roman"/>
          <w:color w:val="000000"/>
          <w:sz w:val="20"/>
          <w:szCs w:val="20"/>
        </w:rPr>
        <w:t xml:space="preserve"> характеризуется высоким уровнем износа (более 60%) по основным системам жизнеобеспечения. </w:t>
      </w:r>
    </w:p>
    <w:p w:rsidR="002B1F5C" w:rsidRPr="00B90BF3" w:rsidRDefault="002B1F5C" w:rsidP="00B90BF3">
      <w:pPr>
        <w:tabs>
          <w:tab w:val="left" w:pos="3136"/>
        </w:tabs>
        <w:ind w:firstLine="720"/>
        <w:jc w:val="right"/>
        <w:rPr>
          <w:rFonts w:ascii="Times New Roman" w:hAnsi="Times New Roman"/>
          <w:b/>
          <w:color w:val="000000"/>
          <w:sz w:val="20"/>
          <w:szCs w:val="20"/>
        </w:rPr>
      </w:pPr>
      <w:r w:rsidRPr="00DF3DC8">
        <w:rPr>
          <w:rFonts w:ascii="Times New Roman" w:hAnsi="Times New Roman"/>
          <w:b/>
          <w:color w:val="000000"/>
        </w:rPr>
        <w:t>Анализ обеспечения прогнозируемого объема  и качества оказания услуг в сфе</w:t>
      </w:r>
      <w:r w:rsidR="0090796F" w:rsidRPr="00DF3DC8">
        <w:rPr>
          <w:rFonts w:ascii="Times New Roman" w:hAnsi="Times New Roman"/>
          <w:b/>
          <w:color w:val="000000"/>
        </w:rPr>
        <w:t xml:space="preserve">ре </w:t>
      </w:r>
      <w:r w:rsidR="00B90BF3">
        <w:rPr>
          <w:rFonts w:ascii="Times New Roman" w:hAnsi="Times New Roman"/>
          <w:b/>
          <w:color w:val="000000"/>
        </w:rPr>
        <w:t xml:space="preserve">                            </w:t>
      </w:r>
      <w:r w:rsidR="0090796F" w:rsidRPr="00DF3DC8">
        <w:rPr>
          <w:rFonts w:ascii="Times New Roman" w:hAnsi="Times New Roman"/>
          <w:b/>
          <w:color w:val="000000"/>
        </w:rPr>
        <w:t xml:space="preserve">водоснабжения за период с 2014 </w:t>
      </w:r>
      <w:r w:rsidRPr="00DF3DC8">
        <w:rPr>
          <w:rFonts w:ascii="Times New Roman" w:hAnsi="Times New Roman"/>
          <w:b/>
          <w:color w:val="000000"/>
        </w:rPr>
        <w:t>г. по 201</w:t>
      </w:r>
      <w:r w:rsidR="0090796F" w:rsidRPr="00DF3DC8">
        <w:rPr>
          <w:rFonts w:ascii="Times New Roman" w:hAnsi="Times New Roman"/>
          <w:b/>
          <w:color w:val="000000"/>
        </w:rPr>
        <w:t xml:space="preserve">7 </w:t>
      </w:r>
      <w:r w:rsidRPr="00DF3DC8">
        <w:rPr>
          <w:rFonts w:ascii="Times New Roman" w:hAnsi="Times New Roman"/>
          <w:b/>
          <w:color w:val="000000"/>
        </w:rPr>
        <w:t>г</w:t>
      </w:r>
      <w:r w:rsidRPr="00F17B23">
        <w:rPr>
          <w:rFonts w:ascii="Times New Roman" w:hAnsi="Times New Roman"/>
          <w:b/>
          <w:color w:val="000000"/>
          <w:sz w:val="20"/>
          <w:szCs w:val="20"/>
        </w:rPr>
        <w:t>.</w:t>
      </w:r>
      <w:r w:rsidR="00B90BF3">
        <w:rPr>
          <w:rFonts w:ascii="Times New Roman" w:hAnsi="Times New Roman"/>
          <w:b/>
          <w:color w:val="000000"/>
          <w:sz w:val="20"/>
          <w:szCs w:val="20"/>
        </w:rPr>
        <w:t xml:space="preserve">                </w:t>
      </w:r>
      <w:r w:rsidRPr="00F17B23">
        <w:rPr>
          <w:rFonts w:ascii="Times New Roman" w:hAnsi="Times New Roman"/>
          <w:color w:val="000000"/>
          <w:sz w:val="20"/>
          <w:szCs w:val="20"/>
        </w:rPr>
        <w:t>Таблица №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"/>
        <w:gridCol w:w="2326"/>
        <w:gridCol w:w="1414"/>
        <w:gridCol w:w="1306"/>
        <w:gridCol w:w="1306"/>
        <w:gridCol w:w="1306"/>
        <w:gridCol w:w="1306"/>
      </w:tblGrid>
      <w:tr w:rsidR="002B1F5C" w:rsidRPr="00F17B23" w:rsidTr="00860A83">
        <w:tc>
          <w:tcPr>
            <w:tcW w:w="606" w:type="dxa"/>
            <w:vMerge w:val="restart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326" w:type="dxa"/>
            <w:vMerge w:val="restart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Показатели производственной деятельности</w:t>
            </w:r>
          </w:p>
        </w:tc>
        <w:tc>
          <w:tcPr>
            <w:tcW w:w="1414" w:type="dxa"/>
            <w:vMerge w:val="restart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5224" w:type="dxa"/>
            <w:gridSpan w:val="4"/>
            <w:vAlign w:val="center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Величина показателя по периодам регулирования</w:t>
            </w:r>
          </w:p>
        </w:tc>
      </w:tr>
      <w:tr w:rsidR="002B1F5C" w:rsidRPr="00F17B23" w:rsidTr="00860A83">
        <w:tc>
          <w:tcPr>
            <w:tcW w:w="606" w:type="dxa"/>
            <w:vMerge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26" w:type="dxa"/>
            <w:vMerge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4" w:type="dxa"/>
            <w:vMerge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6" w:type="dxa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20</w:t>
            </w:r>
            <w:r w:rsidR="0090796F" w:rsidRPr="00EC275B">
              <w:rPr>
                <w:rFonts w:ascii="Times New Roman" w:hAnsi="Times New Roman"/>
                <w:sz w:val="20"/>
                <w:szCs w:val="20"/>
              </w:rPr>
              <w:t>14</w:t>
            </w:r>
            <w:r w:rsidRPr="00EC275B">
              <w:rPr>
                <w:rFonts w:ascii="Times New Roman" w:hAnsi="Times New Roman"/>
                <w:sz w:val="20"/>
                <w:szCs w:val="20"/>
              </w:rPr>
              <w:t>г.</w:t>
            </w:r>
          </w:p>
        </w:tc>
        <w:tc>
          <w:tcPr>
            <w:tcW w:w="1306" w:type="dxa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201</w:t>
            </w:r>
            <w:r w:rsidR="0090796F" w:rsidRPr="00EC275B">
              <w:rPr>
                <w:rFonts w:ascii="Times New Roman" w:hAnsi="Times New Roman"/>
                <w:sz w:val="20"/>
                <w:szCs w:val="20"/>
              </w:rPr>
              <w:t>5</w:t>
            </w:r>
            <w:r w:rsidRPr="00EC275B">
              <w:rPr>
                <w:rFonts w:ascii="Times New Roman" w:hAnsi="Times New Roman"/>
                <w:sz w:val="20"/>
                <w:szCs w:val="20"/>
              </w:rPr>
              <w:t>г.</w:t>
            </w:r>
          </w:p>
        </w:tc>
        <w:tc>
          <w:tcPr>
            <w:tcW w:w="1306" w:type="dxa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201</w:t>
            </w:r>
            <w:r w:rsidR="0090796F" w:rsidRPr="00EC275B">
              <w:rPr>
                <w:rFonts w:ascii="Times New Roman" w:hAnsi="Times New Roman"/>
                <w:sz w:val="20"/>
                <w:szCs w:val="20"/>
              </w:rPr>
              <w:t>6</w:t>
            </w:r>
            <w:r w:rsidRPr="00EC275B">
              <w:rPr>
                <w:rFonts w:ascii="Times New Roman" w:hAnsi="Times New Roman"/>
                <w:sz w:val="20"/>
                <w:szCs w:val="20"/>
              </w:rPr>
              <w:t>г.</w:t>
            </w:r>
          </w:p>
        </w:tc>
        <w:tc>
          <w:tcPr>
            <w:tcW w:w="1306" w:type="dxa"/>
          </w:tcPr>
          <w:p w:rsidR="002B1F5C" w:rsidRPr="00EC275B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275B">
              <w:rPr>
                <w:rFonts w:ascii="Times New Roman" w:hAnsi="Times New Roman"/>
                <w:sz w:val="20"/>
                <w:szCs w:val="20"/>
              </w:rPr>
              <w:t>201</w:t>
            </w:r>
            <w:r w:rsidR="0090796F" w:rsidRPr="00EC275B">
              <w:rPr>
                <w:rFonts w:ascii="Times New Roman" w:hAnsi="Times New Roman"/>
                <w:sz w:val="20"/>
                <w:szCs w:val="20"/>
              </w:rPr>
              <w:t>7</w:t>
            </w:r>
            <w:r w:rsidRPr="00EC275B">
              <w:rPr>
                <w:rFonts w:ascii="Times New Roman" w:hAnsi="Times New Roman"/>
                <w:sz w:val="20"/>
                <w:szCs w:val="20"/>
              </w:rPr>
              <w:t>г.</w:t>
            </w:r>
          </w:p>
        </w:tc>
      </w:tr>
      <w:tr w:rsidR="002B1F5C" w:rsidRPr="00F17B23" w:rsidTr="00860A83">
        <w:tc>
          <w:tcPr>
            <w:tcW w:w="6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32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Подъем воды</w:t>
            </w:r>
          </w:p>
        </w:tc>
        <w:tc>
          <w:tcPr>
            <w:tcW w:w="1414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Тыс.куб.м.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36,7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47,6</w:t>
            </w:r>
          </w:p>
        </w:tc>
      </w:tr>
      <w:tr w:rsidR="002B1F5C" w:rsidRPr="00F17B23" w:rsidTr="00860A83">
        <w:tc>
          <w:tcPr>
            <w:tcW w:w="6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32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Расход воды на собственные нужды</w:t>
            </w:r>
          </w:p>
        </w:tc>
        <w:tc>
          <w:tcPr>
            <w:tcW w:w="1414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Тыс.куб.м.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B1F5C" w:rsidRPr="00F17B23" w:rsidTr="00860A83">
        <w:tc>
          <w:tcPr>
            <w:tcW w:w="6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32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Объем воды пропущенной через очистные сооружения</w:t>
            </w:r>
          </w:p>
        </w:tc>
        <w:tc>
          <w:tcPr>
            <w:tcW w:w="1414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Тыс.куб.м.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B1F5C" w:rsidRPr="00F17B23" w:rsidTr="00860A83">
        <w:tc>
          <w:tcPr>
            <w:tcW w:w="6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32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Полезный отпуск</w:t>
            </w:r>
          </w:p>
        </w:tc>
        <w:tc>
          <w:tcPr>
            <w:tcW w:w="1414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Тыс.куб.м.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36,7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33,9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47,6</w:t>
            </w:r>
          </w:p>
        </w:tc>
      </w:tr>
      <w:tr w:rsidR="002B1F5C" w:rsidRPr="00F17B23" w:rsidTr="00860A83">
        <w:tc>
          <w:tcPr>
            <w:tcW w:w="6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32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Потери воды</w:t>
            </w:r>
          </w:p>
        </w:tc>
        <w:tc>
          <w:tcPr>
            <w:tcW w:w="1414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1,2</w:t>
            </w:r>
          </w:p>
        </w:tc>
      </w:tr>
      <w:tr w:rsidR="002B1F5C" w:rsidRPr="00F17B23" w:rsidTr="00860A83">
        <w:tc>
          <w:tcPr>
            <w:tcW w:w="6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232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Реализация услуг всего</w:t>
            </w:r>
          </w:p>
        </w:tc>
        <w:tc>
          <w:tcPr>
            <w:tcW w:w="1414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Тыс.куб.м.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31,1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32,4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46,4</w:t>
            </w:r>
          </w:p>
        </w:tc>
      </w:tr>
      <w:tr w:rsidR="002B1F5C" w:rsidRPr="00F17B23" w:rsidTr="00860A83">
        <w:tc>
          <w:tcPr>
            <w:tcW w:w="6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232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населению</w:t>
            </w:r>
          </w:p>
        </w:tc>
        <w:tc>
          <w:tcPr>
            <w:tcW w:w="1414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Тыс.куб.м.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31,1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32,4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46,4</w:t>
            </w:r>
          </w:p>
        </w:tc>
      </w:tr>
      <w:tr w:rsidR="002B1F5C" w:rsidRPr="00F17B23" w:rsidTr="00860A83">
        <w:tc>
          <w:tcPr>
            <w:tcW w:w="6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6.2.</w:t>
            </w:r>
          </w:p>
        </w:tc>
        <w:tc>
          <w:tcPr>
            <w:tcW w:w="232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Бюджетным потребителям</w:t>
            </w:r>
          </w:p>
        </w:tc>
        <w:tc>
          <w:tcPr>
            <w:tcW w:w="1414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Тыс.куб.м.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B1F5C" w:rsidRPr="00F17B23" w:rsidTr="00860A83">
        <w:tc>
          <w:tcPr>
            <w:tcW w:w="6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232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Прочим потребителям</w:t>
            </w:r>
          </w:p>
        </w:tc>
        <w:tc>
          <w:tcPr>
            <w:tcW w:w="1414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Тыс.куб.м.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B1F5C" w:rsidRPr="00F17B23" w:rsidTr="00860A83">
        <w:tc>
          <w:tcPr>
            <w:tcW w:w="6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7.</w:t>
            </w:r>
          </w:p>
        </w:tc>
        <w:tc>
          <w:tcPr>
            <w:tcW w:w="232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Экономически обоснованный тариф с учетом рентабельности</w:t>
            </w:r>
          </w:p>
        </w:tc>
        <w:tc>
          <w:tcPr>
            <w:tcW w:w="1414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Куб.м.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11,44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12,55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14,43</w:t>
            </w:r>
          </w:p>
        </w:tc>
        <w:tc>
          <w:tcPr>
            <w:tcW w:w="1306" w:type="dxa"/>
          </w:tcPr>
          <w:p w:rsidR="002B1F5C" w:rsidRPr="00F17B23" w:rsidRDefault="002B1F5C" w:rsidP="0090796F">
            <w:pPr>
              <w:tabs>
                <w:tab w:val="left" w:pos="3136"/>
              </w:tabs>
              <w:spacing w:after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15,29</w:t>
            </w:r>
          </w:p>
        </w:tc>
      </w:tr>
    </w:tbl>
    <w:p w:rsidR="00EC275B" w:rsidRPr="00B90BF3" w:rsidRDefault="00EC275B" w:rsidP="00B90BF3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B90BF3" w:rsidRPr="00EA2AAD" w:rsidRDefault="00B90BF3" w:rsidP="00B90BF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A2AAD">
        <w:rPr>
          <w:rFonts w:ascii="Times New Roman" w:hAnsi="Times New Roman"/>
          <w:b/>
          <w:sz w:val="24"/>
          <w:szCs w:val="24"/>
          <w:lang w:val="en-US"/>
        </w:rPr>
        <w:t>1</w:t>
      </w:r>
      <w:r w:rsidRPr="00EA2AAD">
        <w:rPr>
          <w:rFonts w:ascii="Times New Roman" w:hAnsi="Times New Roman"/>
          <w:b/>
          <w:sz w:val="24"/>
          <w:szCs w:val="24"/>
        </w:rPr>
        <w:t>.</w:t>
      </w:r>
      <w:r w:rsidRPr="00EA2AAD">
        <w:rPr>
          <w:rFonts w:ascii="Times New Roman" w:hAnsi="Times New Roman"/>
          <w:b/>
          <w:sz w:val="24"/>
          <w:szCs w:val="24"/>
          <w:lang w:val="en-US"/>
        </w:rPr>
        <w:t>4</w:t>
      </w:r>
      <w:r w:rsidRPr="00EA2AAD">
        <w:rPr>
          <w:rFonts w:ascii="Times New Roman" w:hAnsi="Times New Roman"/>
          <w:b/>
          <w:sz w:val="24"/>
          <w:szCs w:val="24"/>
        </w:rPr>
        <w:t>. Водоотведение</w:t>
      </w:r>
    </w:p>
    <w:p w:rsidR="00B90BF3" w:rsidRPr="00B90BF3" w:rsidRDefault="00B90BF3" w:rsidP="00B90BF3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B90BF3">
        <w:rPr>
          <w:rFonts w:ascii="Times New Roman" w:hAnsi="Times New Roman"/>
          <w:b/>
          <w:sz w:val="20"/>
          <w:szCs w:val="20"/>
        </w:rPr>
        <w:t>Суммарные расходы хозяйственно-бытовых стоков</w:t>
      </w:r>
    </w:p>
    <w:p w:rsidR="00B90BF3" w:rsidRPr="00B90BF3" w:rsidRDefault="00B90BF3" w:rsidP="00B90BF3">
      <w:pPr>
        <w:pStyle w:val="af9"/>
        <w:spacing w:before="0"/>
        <w:ind w:left="0" w:right="0" w:firstLine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60"/>
        <w:gridCol w:w="2700"/>
        <w:gridCol w:w="2700"/>
      </w:tblGrid>
      <w:tr w:rsidR="00B90BF3" w:rsidRPr="00B90BF3" w:rsidTr="00156233">
        <w:trPr>
          <w:cantSplit/>
          <w:trHeight w:val="425"/>
          <w:tblHeader/>
        </w:trPr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Наименование потребителей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 xml:space="preserve">                 Расчетный срок</w:t>
            </w:r>
          </w:p>
        </w:tc>
      </w:tr>
      <w:tr w:rsidR="00B90BF3" w:rsidRPr="00B90BF3" w:rsidTr="00156233">
        <w:trPr>
          <w:cantSplit/>
          <w:trHeight w:val="711"/>
          <w:tblHeader/>
        </w:trPr>
        <w:tc>
          <w:tcPr>
            <w:tcW w:w="3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pStyle w:val="12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90BF3">
              <w:rPr>
                <w:sz w:val="20"/>
                <w:szCs w:val="20"/>
              </w:rPr>
              <w:t>Среднесут. расход стоков м3/сут.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pStyle w:val="12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90BF3">
              <w:rPr>
                <w:sz w:val="20"/>
                <w:szCs w:val="20"/>
              </w:rPr>
              <w:t>Maксимальн. сут. расход стоков,  м3/сут.</w:t>
            </w:r>
          </w:p>
        </w:tc>
      </w:tr>
      <w:tr w:rsidR="00B90BF3" w:rsidRPr="00B90BF3" w:rsidTr="00156233">
        <w:trPr>
          <w:cantSplit/>
          <w:trHeight w:val="385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 xml:space="preserve">   Население     2500 чел. 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B90BF3" w:rsidRPr="00B90BF3" w:rsidTr="00156233">
        <w:trPr>
          <w:cantSplit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Неучтенные расходы 5%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B90BF3" w:rsidRPr="00B90BF3" w:rsidTr="00156233">
        <w:trPr>
          <w:cantSplit/>
          <w:trHeight w:val="34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Промышленные предприятия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B90BF3" w:rsidRPr="00B90BF3" w:rsidTr="00156233">
        <w:trPr>
          <w:cantSplit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Итого (с округлением)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201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</w:tr>
    </w:tbl>
    <w:p w:rsidR="00B90BF3" w:rsidRPr="00B90BF3" w:rsidRDefault="00B90BF3" w:rsidP="00B90BF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B90BF3" w:rsidRDefault="00B90BF3" w:rsidP="00B90BF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90BF3">
        <w:rPr>
          <w:rFonts w:ascii="Times New Roman" w:hAnsi="Times New Roman"/>
          <w:b/>
          <w:sz w:val="20"/>
          <w:szCs w:val="20"/>
        </w:rPr>
        <w:t>Расходы хозяйственно-бытовых стоков от населения (новое жилищное строительство)</w:t>
      </w:r>
    </w:p>
    <w:p w:rsidR="00B90BF3" w:rsidRPr="00B90BF3" w:rsidRDefault="00B90BF3" w:rsidP="00B90BF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90BF3">
        <w:rPr>
          <w:rFonts w:ascii="Times New Roman" w:hAnsi="Times New Roman"/>
          <w:sz w:val="20"/>
          <w:szCs w:val="20"/>
        </w:rPr>
        <w:t xml:space="preserve">    Расчетный срок</w:t>
      </w:r>
    </w:p>
    <w:p w:rsidR="00B90BF3" w:rsidRPr="00B90BF3" w:rsidRDefault="00B90BF3" w:rsidP="00B90BF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95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4"/>
        <w:gridCol w:w="2706"/>
        <w:gridCol w:w="1620"/>
        <w:gridCol w:w="1260"/>
        <w:gridCol w:w="1618"/>
        <w:gridCol w:w="1619"/>
      </w:tblGrid>
      <w:tr w:rsidR="00B90BF3" w:rsidRPr="00B90BF3" w:rsidTr="00156233">
        <w:trPr>
          <w:cantSplit/>
          <w:trHeight w:val="460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 xml:space="preserve">Муниципальное образование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Население</w:t>
            </w: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тыс. чел.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 xml:space="preserve">Норма </w:t>
            </w: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водоот-</w:t>
            </w: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ведения</w:t>
            </w: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л/сут.чел</w:t>
            </w: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tabs>
                <w:tab w:val="left" w:pos="11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Расходы стоков</w:t>
            </w:r>
          </w:p>
          <w:p w:rsidR="00B90BF3" w:rsidRPr="00B90BF3" w:rsidRDefault="00B90BF3" w:rsidP="00B90BF3">
            <w:pPr>
              <w:tabs>
                <w:tab w:val="left" w:pos="11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тыс. м3/сут.</w:t>
            </w:r>
          </w:p>
        </w:tc>
      </w:tr>
      <w:tr w:rsidR="00B90BF3" w:rsidRPr="00B90BF3" w:rsidTr="00156233">
        <w:trPr>
          <w:cantSplit/>
          <w:trHeight w:val="936"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 xml:space="preserve"> много-средне и малоэтажн </w:t>
            </w: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B90BF3">
              <w:rPr>
                <w:rFonts w:ascii="Times New Roman" w:hAnsi="Times New Roman"/>
                <w:sz w:val="20"/>
                <w:szCs w:val="20"/>
                <w:u w:val="single"/>
              </w:rPr>
              <w:t>застройка</w:t>
            </w: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индиви-</w:t>
            </w: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дуальная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среднесуточн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максимально-</w:t>
            </w:r>
          </w:p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суточн. К=1,2</w:t>
            </w:r>
          </w:p>
        </w:tc>
      </w:tr>
      <w:tr w:rsidR="00B90BF3" w:rsidRPr="00B90BF3" w:rsidTr="00156233">
        <w:trPr>
          <w:cantSplit/>
          <w:trHeight w:val="48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Южно-Одоевское Одоевского района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pStyle w:val="ac"/>
              <w:tabs>
                <w:tab w:val="left" w:pos="300"/>
                <w:tab w:val="center" w:pos="509"/>
                <w:tab w:val="left" w:pos="93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90BF3">
              <w:rPr>
                <w:sz w:val="20"/>
                <w:szCs w:val="20"/>
              </w:rPr>
              <w:t>210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tabs>
                <w:tab w:val="left" w:pos="420"/>
                <w:tab w:val="left" w:pos="9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tabs>
                <w:tab w:val="left" w:pos="9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</w:tr>
      <w:tr w:rsidR="00B90BF3" w:rsidRPr="00B90BF3" w:rsidTr="00156233">
        <w:trPr>
          <w:cantSplit/>
          <w:trHeight w:val="48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Неучтенные расходы 5%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tabs>
                <w:tab w:val="left" w:pos="9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tabs>
                <w:tab w:val="left" w:pos="9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tabs>
                <w:tab w:val="left" w:pos="420"/>
                <w:tab w:val="left" w:pos="9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tabs>
                <w:tab w:val="left" w:pos="9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B90BF3" w:rsidRPr="00B90BF3" w:rsidTr="00156233">
        <w:trPr>
          <w:cantSplit/>
          <w:trHeight w:val="39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 xml:space="preserve"> Итого: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tabs>
                <w:tab w:val="left" w:pos="9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tabs>
                <w:tab w:val="left" w:pos="9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220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tabs>
                <w:tab w:val="left" w:pos="9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tabs>
                <w:tab w:val="left" w:pos="9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</w:tr>
    </w:tbl>
    <w:p w:rsidR="00B90BF3" w:rsidRPr="00B90BF3" w:rsidRDefault="00B90BF3" w:rsidP="00B90BF3">
      <w:pPr>
        <w:tabs>
          <w:tab w:val="left" w:pos="180"/>
        </w:tabs>
        <w:spacing w:beforeAutospacing="1" w:after="0" w:line="240" w:lineRule="auto"/>
        <w:ind w:firstLine="540"/>
        <w:jc w:val="center"/>
        <w:rPr>
          <w:rFonts w:ascii="Times New Roman" w:hAnsi="Times New Roman"/>
          <w:bCs/>
          <w:iCs/>
          <w:sz w:val="20"/>
          <w:szCs w:val="20"/>
        </w:rPr>
      </w:pPr>
      <w:r w:rsidRPr="00B90BF3">
        <w:rPr>
          <w:rFonts w:ascii="Times New Roman" w:hAnsi="Times New Roman"/>
          <w:bCs/>
          <w:iCs/>
          <w:sz w:val="20"/>
          <w:szCs w:val="20"/>
        </w:rPr>
        <w:t xml:space="preserve">Технические характеристики и современное состояние канализации  МО Южно-Одоевское </w:t>
      </w:r>
    </w:p>
    <w:tbl>
      <w:tblPr>
        <w:tblpPr w:leftFromText="180" w:rightFromText="180" w:vertAnchor="text" w:horzAnchor="page" w:tblpX="2158" w:tblpY="119"/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68"/>
        <w:gridCol w:w="1440"/>
        <w:gridCol w:w="1524"/>
        <w:gridCol w:w="2256"/>
      </w:tblGrid>
      <w:tr w:rsidR="00B90BF3" w:rsidRPr="00B90BF3" w:rsidTr="00B90BF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Местоположение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90BF3">
              <w:rPr>
                <w:rFonts w:ascii="Times New Roman" w:hAnsi="Times New Roman"/>
                <w:bCs/>
                <w:sz w:val="20"/>
                <w:szCs w:val="20"/>
              </w:rPr>
              <w:t>% износа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Протя</w:t>
            </w:r>
          </w:p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90BF3">
              <w:rPr>
                <w:rFonts w:ascii="Times New Roman" w:hAnsi="Times New Roman"/>
                <w:bCs/>
                <w:sz w:val="20"/>
                <w:szCs w:val="20"/>
              </w:rPr>
              <w:t>жённость</w:t>
            </w:r>
          </w:p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90BF3">
              <w:rPr>
                <w:rFonts w:ascii="Times New Roman" w:hAnsi="Times New Roman"/>
                <w:bCs/>
                <w:sz w:val="20"/>
                <w:szCs w:val="20"/>
              </w:rPr>
              <w:t>(км)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90BF3">
              <w:rPr>
                <w:rFonts w:ascii="Times New Roman" w:hAnsi="Times New Roman"/>
                <w:bCs/>
                <w:sz w:val="20"/>
                <w:szCs w:val="20"/>
              </w:rPr>
              <w:t>Место сброса очищенных стоков</w:t>
            </w:r>
          </w:p>
        </w:tc>
      </w:tr>
      <w:tr w:rsidR="00B90BF3" w:rsidRPr="00B90BF3" w:rsidTr="00B90BF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п.Стрелецкий</w:t>
            </w:r>
          </w:p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с.Сомово</w:t>
            </w:r>
          </w:p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с.Петровское</w:t>
            </w:r>
          </w:p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с.Николо-Жупань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90BF3">
              <w:rPr>
                <w:rFonts w:ascii="Times New Roman" w:hAnsi="Times New Roman"/>
                <w:bCs/>
                <w:sz w:val="20"/>
                <w:szCs w:val="20"/>
              </w:rPr>
              <w:t>75</w:t>
            </w:r>
          </w:p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90BF3">
              <w:rPr>
                <w:rFonts w:ascii="Times New Roman" w:hAnsi="Times New Roman"/>
                <w:bCs/>
                <w:sz w:val="20"/>
                <w:szCs w:val="20"/>
              </w:rPr>
              <w:t>75</w:t>
            </w:r>
          </w:p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90BF3">
              <w:rPr>
                <w:rFonts w:ascii="Times New Roman" w:hAnsi="Times New Roman"/>
                <w:bCs/>
                <w:sz w:val="20"/>
                <w:szCs w:val="20"/>
              </w:rPr>
              <w:t>80</w:t>
            </w:r>
          </w:p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90BF3">
              <w:rPr>
                <w:rFonts w:ascii="Times New Roman" w:hAnsi="Times New Roman"/>
                <w:bCs/>
                <w:sz w:val="20"/>
                <w:szCs w:val="20"/>
              </w:rPr>
              <w:t>90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5,5</w:t>
            </w:r>
          </w:p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5,0</w:t>
            </w:r>
          </w:p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1,8</w:t>
            </w:r>
          </w:p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BF3" w:rsidRPr="00B90BF3" w:rsidRDefault="00B90BF3" w:rsidP="00B90BF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90BF3">
              <w:rPr>
                <w:rFonts w:ascii="Times New Roman" w:hAnsi="Times New Roman"/>
                <w:bCs/>
                <w:sz w:val="20"/>
                <w:szCs w:val="20"/>
              </w:rPr>
              <w:t>выгребная яма</w:t>
            </w:r>
          </w:p>
        </w:tc>
      </w:tr>
    </w:tbl>
    <w:p w:rsidR="00B90BF3" w:rsidRPr="00B90BF3" w:rsidRDefault="00B90BF3" w:rsidP="00B90BF3">
      <w:pPr>
        <w:spacing w:after="0" w:line="240" w:lineRule="auto"/>
        <w:ind w:firstLine="720"/>
        <w:jc w:val="center"/>
        <w:rPr>
          <w:rFonts w:ascii="Times New Roman" w:hAnsi="Times New Roman"/>
          <w:sz w:val="20"/>
          <w:szCs w:val="20"/>
        </w:rPr>
      </w:pPr>
    </w:p>
    <w:p w:rsidR="00B90BF3" w:rsidRDefault="00B90BF3" w:rsidP="00B90BF3">
      <w:pPr>
        <w:spacing w:before="20"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B90BF3" w:rsidRDefault="00B90BF3" w:rsidP="00B90BF3">
      <w:pPr>
        <w:spacing w:before="20"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B90BF3" w:rsidRDefault="00B90BF3" w:rsidP="00B90BF3">
      <w:pPr>
        <w:spacing w:before="20"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B90BF3" w:rsidRDefault="00B90BF3" w:rsidP="00B90BF3">
      <w:pPr>
        <w:spacing w:before="20"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B90BF3" w:rsidRDefault="00B90BF3" w:rsidP="00B90BF3">
      <w:pPr>
        <w:spacing w:before="20"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tbl>
      <w:tblPr>
        <w:tblpPr w:leftFromText="180" w:rightFromText="180" w:vertAnchor="page" w:horzAnchor="margin" w:tblpY="4951"/>
        <w:tblW w:w="939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650"/>
        <w:gridCol w:w="1800"/>
        <w:gridCol w:w="1440"/>
        <w:gridCol w:w="1080"/>
        <w:gridCol w:w="820"/>
        <w:gridCol w:w="1160"/>
        <w:gridCol w:w="1440"/>
      </w:tblGrid>
      <w:tr w:rsidR="00B90BF3" w:rsidRPr="00B90BF3" w:rsidTr="003E19AE">
        <w:trPr>
          <w:trHeight w:val="247"/>
        </w:trPr>
        <w:tc>
          <w:tcPr>
            <w:tcW w:w="165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Населенный</w:t>
            </w:r>
          </w:p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 xml:space="preserve"> пункт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 xml:space="preserve">Численность </w:t>
            </w:r>
          </w:p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обслуживаемого населения, тыс.чел.</w:t>
            </w:r>
          </w:p>
        </w:tc>
        <w:tc>
          <w:tcPr>
            <w:tcW w:w="5940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Характеристика канализационных сетей</w:t>
            </w:r>
          </w:p>
        </w:tc>
      </w:tr>
      <w:tr w:rsidR="00B90BF3" w:rsidRPr="00B90BF3" w:rsidTr="003E19AE">
        <w:trPr>
          <w:trHeight w:val="247"/>
        </w:trPr>
        <w:tc>
          <w:tcPr>
            <w:tcW w:w="16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муниципальные</w:t>
            </w:r>
          </w:p>
        </w:tc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ведомственные</w:t>
            </w:r>
          </w:p>
        </w:tc>
      </w:tr>
      <w:tr w:rsidR="00B90BF3" w:rsidRPr="00B90BF3" w:rsidTr="003E19AE">
        <w:trPr>
          <w:trHeight w:val="742"/>
        </w:trPr>
        <w:tc>
          <w:tcPr>
            <w:tcW w:w="16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протяженность,</w:t>
            </w:r>
          </w:p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 xml:space="preserve"> км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в т.ч.</w:t>
            </w:r>
          </w:p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ветхие, км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протяженность, км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в т.ч. ветхие,</w:t>
            </w:r>
          </w:p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 xml:space="preserve"> км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собственник</w:t>
            </w:r>
          </w:p>
        </w:tc>
      </w:tr>
      <w:tr w:rsidR="00B90BF3" w:rsidRPr="00B90BF3" w:rsidTr="003E19AE">
        <w:trPr>
          <w:trHeight w:val="494"/>
        </w:trPr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п.Стрелецкий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СПК "Стрелецкий"</w:t>
            </w:r>
          </w:p>
        </w:tc>
      </w:tr>
      <w:tr w:rsidR="00B90BF3" w:rsidRPr="00B90BF3" w:rsidTr="003E19AE">
        <w:trPr>
          <w:trHeight w:val="247"/>
        </w:trPr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с.Сомово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0,53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0BF3" w:rsidRPr="00B90BF3" w:rsidTr="003E19AE">
        <w:trPr>
          <w:trHeight w:val="494"/>
        </w:trPr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с.Петровское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0,172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ЗАО "Петровское"</w:t>
            </w:r>
          </w:p>
        </w:tc>
      </w:tr>
      <w:tr w:rsidR="00B90BF3" w:rsidRPr="00B90BF3" w:rsidTr="003E19AE">
        <w:trPr>
          <w:trHeight w:val="247"/>
        </w:trPr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с.Николо-Жупань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0,276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0BF3" w:rsidRPr="00B90BF3" w:rsidTr="003E19AE">
        <w:trPr>
          <w:trHeight w:val="247"/>
        </w:trPr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Всего: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1,678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0BF3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BF3" w:rsidRPr="00B90BF3" w:rsidRDefault="00B90BF3" w:rsidP="003E19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90BF3" w:rsidRDefault="00B90BF3" w:rsidP="00B90BF3">
      <w:pPr>
        <w:spacing w:before="20"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B90BF3" w:rsidRDefault="00B90BF3" w:rsidP="00B90BF3">
      <w:pPr>
        <w:spacing w:before="20"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90BF3">
        <w:rPr>
          <w:rFonts w:ascii="Times New Roman" w:hAnsi="Times New Roman"/>
          <w:color w:val="000000"/>
          <w:sz w:val="20"/>
          <w:szCs w:val="20"/>
        </w:rPr>
        <w:t xml:space="preserve">В основном население муниципального образования Южно-Одоевское использует </w:t>
      </w:r>
      <w:r w:rsidRPr="00B90BF3">
        <w:rPr>
          <w:rFonts w:ascii="Times New Roman" w:hAnsi="Times New Roman"/>
          <w:sz w:val="20"/>
          <w:szCs w:val="20"/>
        </w:rPr>
        <w:t xml:space="preserve">  локальные канализационные выгребные ямы, септики. </w:t>
      </w:r>
    </w:p>
    <w:p w:rsidR="00B90BF3" w:rsidRPr="00B90BF3" w:rsidRDefault="00B90BF3" w:rsidP="00B90BF3">
      <w:pPr>
        <w:spacing w:before="20"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B1F5C" w:rsidRPr="00DF3DC8" w:rsidRDefault="002B1F5C" w:rsidP="0053412C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F3DC8">
        <w:rPr>
          <w:rFonts w:ascii="Times New Roman" w:hAnsi="Times New Roman"/>
          <w:b/>
          <w:color w:val="000000"/>
          <w:sz w:val="24"/>
          <w:szCs w:val="24"/>
        </w:rPr>
        <w:t>1.</w:t>
      </w:r>
      <w:r w:rsidR="00B90BF3">
        <w:rPr>
          <w:rFonts w:ascii="Times New Roman" w:hAnsi="Times New Roman"/>
          <w:b/>
          <w:color w:val="000000"/>
          <w:sz w:val="24"/>
          <w:szCs w:val="24"/>
        </w:rPr>
        <w:t>5</w:t>
      </w:r>
      <w:r w:rsidRPr="00DF3DC8">
        <w:rPr>
          <w:rFonts w:ascii="Times New Roman" w:hAnsi="Times New Roman"/>
          <w:b/>
          <w:color w:val="000000"/>
          <w:sz w:val="24"/>
          <w:szCs w:val="24"/>
        </w:rPr>
        <w:t>. Анализ состояния установки приборов учета и энергосбережения у потребителей</w:t>
      </w:r>
    </w:p>
    <w:p w:rsidR="002B1F5C" w:rsidRPr="00F17B23" w:rsidRDefault="002B1F5C" w:rsidP="00C51EED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Жилищный фонд обслуживается МКП «</w:t>
      </w:r>
      <w:r w:rsidR="00863815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ЖКХ». Имеется </w:t>
      </w:r>
      <w:r w:rsidR="0090796F">
        <w:rPr>
          <w:rFonts w:ascii="Times New Roman" w:hAnsi="Times New Roman"/>
          <w:color w:val="000000"/>
          <w:sz w:val="20"/>
          <w:szCs w:val="20"/>
        </w:rPr>
        <w:t>пять многоквартирных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дом</w:t>
      </w:r>
      <w:r w:rsidR="0090796F">
        <w:rPr>
          <w:rFonts w:ascii="Times New Roman" w:hAnsi="Times New Roman"/>
          <w:color w:val="000000"/>
          <w:sz w:val="20"/>
          <w:szCs w:val="20"/>
        </w:rPr>
        <w:t>ов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энергетическое обследование данного дома не проводилось.</w:t>
      </w:r>
    </w:p>
    <w:p w:rsidR="002B1F5C" w:rsidRPr="00F17B23" w:rsidRDefault="002B1F5C" w:rsidP="00C51EED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 xml:space="preserve">В соответствии с требованиями Федерального закона  от23.11.2009г №261-ФЗ «Об энергосбережении и повышении энергетической эффективности и о внесении изменений в отдельные законодательные акты Российской Федерации», на территории муниципального образования </w:t>
      </w:r>
      <w:r w:rsidR="00863815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разрабатывается  муниципальная целевая программа «Энергосбережение и повышение энергетической эффективности на территории муниципального образования </w:t>
      </w:r>
      <w:r w:rsidR="00863815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на 2014-201</w:t>
      </w:r>
      <w:r w:rsidR="002835E9">
        <w:rPr>
          <w:rFonts w:ascii="Times New Roman" w:hAnsi="Times New Roman"/>
          <w:color w:val="000000"/>
          <w:sz w:val="20"/>
          <w:szCs w:val="20"/>
        </w:rPr>
        <w:t xml:space="preserve">8 </w:t>
      </w:r>
      <w:r w:rsidRPr="00F17B23">
        <w:rPr>
          <w:rFonts w:ascii="Times New Roman" w:hAnsi="Times New Roman"/>
          <w:color w:val="000000"/>
          <w:sz w:val="20"/>
          <w:szCs w:val="20"/>
        </w:rPr>
        <w:t>гг» . В данной муниципальной программе планируется реализация следующих мероприятий:</w:t>
      </w:r>
    </w:p>
    <w:p w:rsidR="002B1F5C" w:rsidRPr="00F17B23" w:rsidRDefault="002B1F5C" w:rsidP="00C51EED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-в бюджетной сф</w:t>
      </w:r>
      <w:r w:rsidR="00AE73A2">
        <w:rPr>
          <w:rFonts w:ascii="Times New Roman" w:hAnsi="Times New Roman"/>
          <w:color w:val="000000"/>
          <w:sz w:val="20"/>
          <w:szCs w:val="20"/>
        </w:rPr>
        <w:t>ере</w:t>
      </w:r>
      <w:r w:rsidRPr="00F17B23">
        <w:rPr>
          <w:rFonts w:ascii="Times New Roman" w:hAnsi="Times New Roman"/>
          <w:color w:val="000000"/>
          <w:sz w:val="20"/>
          <w:szCs w:val="20"/>
        </w:rPr>
        <w:t>: установка приборов учета воды, замена ламп накаливания на энергосберегающие;</w:t>
      </w:r>
    </w:p>
    <w:p w:rsidR="002B1F5C" w:rsidRPr="00F17B23" w:rsidRDefault="002B1F5C" w:rsidP="00C51EED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-в сфере повышения энергетической эффективности жилищного фонда: установка коллективного прибора учета воды в многоквартирном доме, замена ламп накаливания на энергосберегающие в подъезде дома.</w:t>
      </w:r>
    </w:p>
    <w:p w:rsidR="002B1F5C" w:rsidRPr="00F17B23" w:rsidRDefault="002B1F5C" w:rsidP="00C51EED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Установка приборов учета позволит исключить потери энергоресурсов от источника вырабатываемой энергии до зданий при расчетах с ресурсоснабжающими организациями, выявить утечки в системах водоснабжения, а также обеспечить реальные возможности для ресурсосбережения.</w:t>
      </w:r>
    </w:p>
    <w:p w:rsidR="002B1F5C" w:rsidRPr="00F17B23" w:rsidRDefault="002B1F5C" w:rsidP="00C51EED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Для реализации  комплекса энергосберегающих мероприятий  в жилищном фонде, на объектах инженерной инфраструктуры  необходимо  организовать работу, включающую:</w:t>
      </w:r>
    </w:p>
    <w:p w:rsidR="002B1F5C" w:rsidRPr="00F17B23" w:rsidRDefault="002B1F5C" w:rsidP="00C51EED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-установку энергосберегающих светильников, в т.ч. на базе светодиодов;</w:t>
      </w:r>
    </w:p>
    <w:p w:rsidR="002B1F5C" w:rsidRPr="00F17B23" w:rsidRDefault="002B1F5C" w:rsidP="00C51EED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-регулировку систем водоснабжения;</w:t>
      </w:r>
    </w:p>
    <w:p w:rsidR="002B1F5C" w:rsidRPr="00F17B23" w:rsidRDefault="002B1F5C" w:rsidP="0053412C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-внедрение частотно-регулируемых приводов на артезианских скважинах;</w:t>
      </w:r>
    </w:p>
    <w:p w:rsidR="002B1F5C" w:rsidRPr="00F17B23" w:rsidRDefault="002B1F5C" w:rsidP="0053412C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 xml:space="preserve">      -утепление чердачных перекрытий и подвалов;</w:t>
      </w:r>
    </w:p>
    <w:p w:rsidR="002B1F5C" w:rsidRPr="00F17B23" w:rsidRDefault="002B1F5C" w:rsidP="0053412C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</w:rPr>
        <w:t xml:space="preserve">       </w:t>
      </w:r>
      <w:r w:rsidRPr="00F17B23">
        <w:rPr>
          <w:rFonts w:ascii="Times New Roman" w:hAnsi="Times New Roman"/>
          <w:color w:val="000000"/>
          <w:sz w:val="20"/>
          <w:szCs w:val="20"/>
        </w:rPr>
        <w:t>Детальный перечень мероприятий по энергосбережению и повышению энергетической  эффективности может быть разработан после проведения энергетического обследования жилых домов и объектов коммунальной инфраструктуры.</w:t>
      </w:r>
    </w:p>
    <w:p w:rsidR="00C51EED" w:rsidRDefault="002B1F5C" w:rsidP="00EA2AAD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lastRenderedPageBreak/>
        <w:t xml:space="preserve">      В предварительных оценках при установке приборов  учета в бюджетных учреждениях экономия затрат на потребляемую электроэнергию достигнет 20%.</w:t>
      </w:r>
    </w:p>
    <w:p w:rsidR="00C51EED" w:rsidRPr="00C51EED" w:rsidRDefault="00C51EED" w:rsidP="00EA2AAD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Также о</w:t>
      </w:r>
      <w:r w:rsidRPr="00C51EED">
        <w:rPr>
          <w:rFonts w:ascii="Times New Roman" w:hAnsi="Times New Roman"/>
          <w:sz w:val="20"/>
          <w:szCs w:val="20"/>
        </w:rPr>
        <w:t>сновными потребителями электроэнергии МО  Южно-Одоевское являются:</w:t>
      </w:r>
    </w:p>
    <w:p w:rsidR="00C51EED" w:rsidRPr="00C51EED" w:rsidRDefault="00C51EED" w:rsidP="00EA2AAD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color w:val="000000"/>
          <w:sz w:val="20"/>
          <w:szCs w:val="20"/>
        </w:rPr>
      </w:pPr>
      <w:r w:rsidRPr="00C51EED">
        <w:rPr>
          <w:rFonts w:ascii="Times New Roman" w:hAnsi="Times New Roman"/>
          <w:color w:val="000000"/>
          <w:sz w:val="20"/>
          <w:szCs w:val="20"/>
        </w:rPr>
        <w:t>промышленные потребители;</w:t>
      </w:r>
    </w:p>
    <w:p w:rsidR="00C51EED" w:rsidRPr="00C51EED" w:rsidRDefault="00C51EED" w:rsidP="00EA2AAD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color w:val="000000"/>
          <w:sz w:val="20"/>
          <w:szCs w:val="20"/>
        </w:rPr>
      </w:pPr>
      <w:r w:rsidRPr="00C51EED">
        <w:rPr>
          <w:rFonts w:ascii="Times New Roman" w:hAnsi="Times New Roman"/>
          <w:color w:val="000000"/>
          <w:sz w:val="20"/>
          <w:szCs w:val="20"/>
        </w:rPr>
        <w:t>строительство;</w:t>
      </w:r>
    </w:p>
    <w:p w:rsidR="00C51EED" w:rsidRPr="00C51EED" w:rsidRDefault="00C51EED" w:rsidP="00EA2AAD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color w:val="000000"/>
          <w:sz w:val="20"/>
          <w:szCs w:val="20"/>
        </w:rPr>
      </w:pPr>
      <w:r w:rsidRPr="00C51EED">
        <w:rPr>
          <w:rFonts w:ascii="Times New Roman" w:hAnsi="Times New Roman"/>
          <w:color w:val="000000"/>
          <w:sz w:val="20"/>
          <w:szCs w:val="20"/>
        </w:rPr>
        <w:t>коммунально-бытовые потребители;</w:t>
      </w:r>
    </w:p>
    <w:p w:rsidR="00C51EED" w:rsidRPr="00C51EED" w:rsidRDefault="00C51EED" w:rsidP="00EA2AAD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color w:val="000000"/>
          <w:sz w:val="20"/>
          <w:szCs w:val="20"/>
        </w:rPr>
      </w:pPr>
      <w:r w:rsidRPr="00C51EED">
        <w:rPr>
          <w:rFonts w:ascii="Times New Roman" w:hAnsi="Times New Roman"/>
          <w:color w:val="000000"/>
          <w:sz w:val="20"/>
          <w:szCs w:val="20"/>
        </w:rPr>
        <w:t>сельскохозяйственные потребители;</w:t>
      </w:r>
    </w:p>
    <w:p w:rsidR="00C51EED" w:rsidRPr="00C51EED" w:rsidRDefault="00C51EED" w:rsidP="00EA2AAD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/>
          <w:color w:val="000000"/>
          <w:sz w:val="20"/>
          <w:szCs w:val="20"/>
        </w:rPr>
      </w:pPr>
      <w:r w:rsidRPr="00C51EED">
        <w:rPr>
          <w:rFonts w:ascii="Times New Roman" w:hAnsi="Times New Roman"/>
          <w:color w:val="000000"/>
          <w:sz w:val="20"/>
          <w:szCs w:val="20"/>
        </w:rPr>
        <w:t>транспорт.</w:t>
      </w:r>
    </w:p>
    <w:p w:rsidR="00C51EED" w:rsidRPr="00C51EED" w:rsidRDefault="00C51EED" w:rsidP="00C51EED">
      <w:pPr>
        <w:spacing w:after="0" w:line="240" w:lineRule="auto"/>
        <w:ind w:firstLine="710"/>
        <w:jc w:val="center"/>
        <w:rPr>
          <w:rFonts w:ascii="Times New Roman" w:hAnsi="Times New Roman"/>
          <w:sz w:val="20"/>
          <w:szCs w:val="20"/>
        </w:rPr>
      </w:pPr>
    </w:p>
    <w:p w:rsidR="00C51EED" w:rsidRPr="00C51EED" w:rsidRDefault="00C51EED" w:rsidP="00C51EED">
      <w:pPr>
        <w:spacing w:after="0" w:line="240" w:lineRule="auto"/>
        <w:ind w:firstLine="710"/>
        <w:jc w:val="center"/>
        <w:rPr>
          <w:rFonts w:ascii="Times New Roman" w:hAnsi="Times New Roman"/>
          <w:b/>
          <w:sz w:val="20"/>
          <w:szCs w:val="20"/>
        </w:rPr>
      </w:pPr>
      <w:r w:rsidRPr="00C51EED">
        <w:rPr>
          <w:rFonts w:ascii="Times New Roman" w:hAnsi="Times New Roman"/>
          <w:b/>
          <w:sz w:val="20"/>
          <w:szCs w:val="20"/>
        </w:rPr>
        <w:t xml:space="preserve">Электрические нагрузки коммунально-бытовых потребителей МО на конец расчётного срока                                                                                                                                    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2340"/>
        <w:gridCol w:w="900"/>
        <w:gridCol w:w="1260"/>
        <w:gridCol w:w="1080"/>
        <w:gridCol w:w="900"/>
        <w:gridCol w:w="1260"/>
        <w:gridCol w:w="1080"/>
      </w:tblGrid>
      <w:tr w:rsidR="00C51EED" w:rsidRPr="00C51EED" w:rsidTr="00156233">
        <w:trPr>
          <w:trHeight w:val="25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№№</w:t>
            </w:r>
          </w:p>
          <w:p w:rsidR="00C51EED" w:rsidRPr="00C51EED" w:rsidRDefault="00C51EED" w:rsidP="00C51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пп.</w:t>
            </w:r>
          </w:p>
          <w:p w:rsidR="00C51EED" w:rsidRPr="00C51EED" w:rsidRDefault="00C51EED" w:rsidP="00C51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51EED" w:rsidRPr="00C51EED" w:rsidRDefault="00C51EED" w:rsidP="00C51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51EED" w:rsidRPr="00C51EED" w:rsidRDefault="00C51EED" w:rsidP="00C51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51EED" w:rsidRPr="00C51EED" w:rsidRDefault="00C51EED" w:rsidP="00C51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Наименование потребителей.</w:t>
            </w:r>
          </w:p>
          <w:p w:rsidR="00C51EED" w:rsidRPr="00C51EED" w:rsidRDefault="00C51EED" w:rsidP="00C51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51EED" w:rsidRPr="00C51EED" w:rsidRDefault="00C51EED" w:rsidP="00C51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51EED" w:rsidRPr="00C51EED" w:rsidRDefault="00C51EED" w:rsidP="00C51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Численность населения,  чел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Нагрузка, МВт.</w:t>
            </w:r>
          </w:p>
        </w:tc>
      </w:tr>
      <w:tr w:rsidR="00C51EED" w:rsidRPr="00C51EED" w:rsidTr="00156233">
        <w:trPr>
          <w:trHeight w:val="16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Всего.</w:t>
            </w: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</w:tr>
      <w:tr w:rsidR="00C51EED" w:rsidRPr="00C51EED" w:rsidTr="00156233">
        <w:trPr>
          <w:trHeight w:val="673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многоэт.</w:t>
            </w: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среднеэт</w:t>
            </w: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строит.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индиви-</w:t>
            </w: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дуальн.</w:t>
            </w: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строит.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многэт.</w:t>
            </w: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среднеэт</w:t>
            </w: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строит.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индиви-</w:t>
            </w: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дуальн.</w:t>
            </w: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строит.</w:t>
            </w:r>
          </w:p>
        </w:tc>
      </w:tr>
      <w:tr w:rsidR="00C51EED" w:rsidRPr="00C51EED" w:rsidTr="00156233">
        <w:trPr>
          <w:trHeight w:val="4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Существующий сохраняемый жилой фонд.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2131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1825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306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1EED" w:rsidRPr="00C51EED" w:rsidTr="00156233">
        <w:trPr>
          <w:trHeight w:val="4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Новое строительство.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2500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2200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1EED" w:rsidRPr="00C51EED" w:rsidTr="00156233">
        <w:trPr>
          <w:trHeight w:val="4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Всего по району: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4631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4025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1EED">
              <w:rPr>
                <w:rFonts w:ascii="Times New Roman" w:hAnsi="Times New Roman"/>
                <w:sz w:val="20"/>
                <w:szCs w:val="20"/>
              </w:rPr>
              <w:t>606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C51EED" w:rsidRDefault="00C51EED" w:rsidP="00C51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51EED" w:rsidRDefault="00C51EED" w:rsidP="00C51EED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B1F5C" w:rsidRPr="00DF3DC8" w:rsidRDefault="002B1F5C" w:rsidP="00C51EED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F3DC8">
        <w:rPr>
          <w:rFonts w:ascii="Times New Roman" w:hAnsi="Times New Roman"/>
          <w:b/>
          <w:color w:val="000000"/>
          <w:sz w:val="24"/>
          <w:szCs w:val="24"/>
        </w:rPr>
        <w:t>1.</w:t>
      </w:r>
      <w:r w:rsidR="00B90BF3">
        <w:rPr>
          <w:rFonts w:ascii="Times New Roman" w:hAnsi="Times New Roman"/>
          <w:b/>
          <w:color w:val="000000"/>
          <w:sz w:val="24"/>
          <w:szCs w:val="24"/>
        </w:rPr>
        <w:t>6</w:t>
      </w:r>
      <w:r w:rsidRPr="00DF3DC8">
        <w:rPr>
          <w:rFonts w:ascii="Times New Roman" w:hAnsi="Times New Roman"/>
          <w:b/>
          <w:color w:val="000000"/>
          <w:sz w:val="24"/>
          <w:szCs w:val="24"/>
        </w:rPr>
        <w:t>. Анализ фактических и  плановых расходов на финансирование инвестиционных проектов</w:t>
      </w:r>
    </w:p>
    <w:p w:rsidR="00AE73A2" w:rsidRPr="00F17B23" w:rsidRDefault="002B1F5C" w:rsidP="002B1F5C">
      <w:pPr>
        <w:rPr>
          <w:rFonts w:ascii="Times New Roman" w:hAnsi="Times New Roman"/>
          <w:color w:val="000000"/>
        </w:rPr>
      </w:pPr>
      <w:r w:rsidRPr="00F17B23">
        <w:rPr>
          <w:rFonts w:ascii="Times New Roman" w:hAnsi="Times New Roman"/>
          <w:color w:val="000000"/>
        </w:rPr>
        <w:t xml:space="preserve"> Проведенный анализ исполнения бюджета муниципального о</w:t>
      </w:r>
      <w:r w:rsidR="00C51EED">
        <w:rPr>
          <w:rFonts w:ascii="Times New Roman" w:hAnsi="Times New Roman"/>
          <w:color w:val="000000"/>
        </w:rPr>
        <w:t>бразования  за 5 предыдущих лет</w:t>
      </w:r>
      <w:r w:rsidRPr="00F17B23">
        <w:rPr>
          <w:rFonts w:ascii="Times New Roman" w:hAnsi="Times New Roman"/>
          <w:color w:val="000000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7"/>
        <w:gridCol w:w="1418"/>
        <w:gridCol w:w="1417"/>
        <w:gridCol w:w="1418"/>
        <w:gridCol w:w="1417"/>
        <w:gridCol w:w="1383"/>
      </w:tblGrid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418" w:type="dxa"/>
          </w:tcPr>
          <w:p w:rsidR="002B1F5C" w:rsidRPr="00F17B23" w:rsidRDefault="00AE73A2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2009 </w:t>
            </w:r>
            <w:r w:rsidR="002B1F5C"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Сумма т.руб.</w:t>
            </w:r>
          </w:p>
        </w:tc>
        <w:tc>
          <w:tcPr>
            <w:tcW w:w="14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AE73A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10 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Сумма т.руб.</w:t>
            </w:r>
          </w:p>
        </w:tc>
        <w:tc>
          <w:tcPr>
            <w:tcW w:w="1418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AE73A2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Сумма т.руб.</w:t>
            </w:r>
          </w:p>
        </w:tc>
        <w:tc>
          <w:tcPr>
            <w:tcW w:w="14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201</w:t>
            </w:r>
            <w:r w:rsidR="00AE73A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Сумма т.руб.</w:t>
            </w:r>
          </w:p>
        </w:tc>
        <w:tc>
          <w:tcPr>
            <w:tcW w:w="1383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201</w:t>
            </w:r>
            <w:r w:rsidR="00AE73A2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</w:p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Сумма т.руб.</w:t>
            </w:r>
          </w:p>
        </w:tc>
      </w:tr>
      <w:tr w:rsidR="002B1F5C" w:rsidRPr="00F17B23" w:rsidTr="00860A83">
        <w:tc>
          <w:tcPr>
            <w:tcW w:w="9570" w:type="dxa"/>
            <w:gridSpan w:val="6"/>
          </w:tcPr>
          <w:p w:rsidR="002B1F5C" w:rsidRPr="00F17B23" w:rsidRDefault="002B1F5C" w:rsidP="00AE73A2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Доходы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Налоги на прибыль</w:t>
            </w:r>
          </w:p>
        </w:tc>
        <w:tc>
          <w:tcPr>
            <w:tcW w:w="1418" w:type="dxa"/>
          </w:tcPr>
          <w:p w:rsidR="002B1F5C" w:rsidRPr="00F17B23" w:rsidRDefault="00810A9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619,56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563,8</w:t>
            </w:r>
          </w:p>
        </w:tc>
        <w:tc>
          <w:tcPr>
            <w:tcW w:w="1418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659,6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807,0</w:t>
            </w:r>
          </w:p>
        </w:tc>
        <w:tc>
          <w:tcPr>
            <w:tcW w:w="1383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675,9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Налоги на имущество</w:t>
            </w:r>
          </w:p>
        </w:tc>
        <w:tc>
          <w:tcPr>
            <w:tcW w:w="1418" w:type="dxa"/>
          </w:tcPr>
          <w:p w:rsidR="002B1F5C" w:rsidRPr="00F17B23" w:rsidRDefault="00810A9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1101,1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887,3</w:t>
            </w:r>
          </w:p>
        </w:tc>
        <w:tc>
          <w:tcPr>
            <w:tcW w:w="1418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1309,4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1225,8</w:t>
            </w:r>
          </w:p>
        </w:tc>
        <w:tc>
          <w:tcPr>
            <w:tcW w:w="1383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1615,0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Доходы от использования имущества находящегося в государственной, муниципальной собственности</w:t>
            </w:r>
          </w:p>
        </w:tc>
        <w:tc>
          <w:tcPr>
            <w:tcW w:w="1418" w:type="dxa"/>
          </w:tcPr>
          <w:p w:rsidR="002B1F5C" w:rsidRPr="00F17B23" w:rsidRDefault="00810A9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215,5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105,3</w:t>
            </w:r>
          </w:p>
        </w:tc>
        <w:tc>
          <w:tcPr>
            <w:tcW w:w="1418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320,6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346,8</w:t>
            </w:r>
          </w:p>
        </w:tc>
        <w:tc>
          <w:tcPr>
            <w:tcW w:w="1383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392,1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418" w:type="dxa"/>
          </w:tcPr>
          <w:p w:rsidR="002B1F5C" w:rsidRPr="00F17B23" w:rsidRDefault="00810A9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  <w:r w:rsidR="00D51BE7">
              <w:rPr>
                <w:rFonts w:ascii="Times New Roman" w:hAnsi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2617,5</w:t>
            </w:r>
          </w:p>
        </w:tc>
        <w:tc>
          <w:tcPr>
            <w:tcW w:w="1418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2140,1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3042,0</w:t>
            </w:r>
          </w:p>
        </w:tc>
        <w:tc>
          <w:tcPr>
            <w:tcW w:w="1383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3237,3</w:t>
            </w:r>
          </w:p>
        </w:tc>
      </w:tr>
      <w:tr w:rsidR="002B1F5C" w:rsidRPr="00F17B23" w:rsidTr="00860A83">
        <w:trPr>
          <w:trHeight w:val="779"/>
        </w:trPr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418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335,5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2341,4</w:t>
            </w:r>
          </w:p>
        </w:tc>
        <w:tc>
          <w:tcPr>
            <w:tcW w:w="1418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269,6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358,8</w:t>
            </w:r>
          </w:p>
        </w:tc>
        <w:tc>
          <w:tcPr>
            <w:tcW w:w="1383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391,7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Итого доходов</w:t>
            </w:r>
          </w:p>
        </w:tc>
        <w:tc>
          <w:tcPr>
            <w:tcW w:w="1418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5083,2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6515,3</w:t>
            </w:r>
          </w:p>
        </w:tc>
        <w:tc>
          <w:tcPr>
            <w:tcW w:w="1418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4699,3</w:t>
            </w:r>
          </w:p>
        </w:tc>
        <w:tc>
          <w:tcPr>
            <w:tcW w:w="1417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5780,4</w:t>
            </w:r>
          </w:p>
        </w:tc>
        <w:tc>
          <w:tcPr>
            <w:tcW w:w="1383" w:type="dxa"/>
          </w:tcPr>
          <w:p w:rsidR="002B1F5C" w:rsidRPr="00F17B23" w:rsidRDefault="00D51BE7" w:rsidP="00AE73A2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6312,0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53" w:type="dxa"/>
            <w:gridSpan w:val="5"/>
          </w:tcPr>
          <w:p w:rsidR="002B1F5C" w:rsidRPr="00F17B23" w:rsidRDefault="002835E9" w:rsidP="002835E9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                                  </w:t>
            </w:r>
            <w:r w:rsidR="002B1F5C"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Расходы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2599,7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3699,2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2820,8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2851,0</w:t>
            </w:r>
          </w:p>
        </w:tc>
        <w:tc>
          <w:tcPr>
            <w:tcW w:w="1383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3461,2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97,1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61,5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112,1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87,6</w:t>
            </w:r>
          </w:p>
        </w:tc>
        <w:tc>
          <w:tcPr>
            <w:tcW w:w="1383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86,6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Национальная безопасность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23,3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46,6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71,7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27,7</w:t>
            </w:r>
          </w:p>
        </w:tc>
        <w:tc>
          <w:tcPr>
            <w:tcW w:w="1383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28,5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217,9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37,2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83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ЖКХ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772,1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271,7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789,3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1508,9</w:t>
            </w:r>
          </w:p>
        </w:tc>
        <w:tc>
          <w:tcPr>
            <w:tcW w:w="1383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1263,6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1281,4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1196,2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1521,0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1309,5</w:t>
            </w:r>
          </w:p>
        </w:tc>
        <w:tc>
          <w:tcPr>
            <w:tcW w:w="1383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1143,6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16,4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383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8,5</w:t>
            </w:r>
          </w:p>
        </w:tc>
      </w:tr>
      <w:tr w:rsidR="002B1F5C" w:rsidRPr="00F17B23" w:rsidTr="00860A83">
        <w:tc>
          <w:tcPr>
            <w:tcW w:w="2517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Итого расходов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5011,5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4317,1</w:t>
            </w:r>
          </w:p>
        </w:tc>
        <w:tc>
          <w:tcPr>
            <w:tcW w:w="1418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5441,2</w:t>
            </w:r>
          </w:p>
        </w:tc>
        <w:tc>
          <w:tcPr>
            <w:tcW w:w="1417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5790,3</w:t>
            </w:r>
          </w:p>
        </w:tc>
        <w:tc>
          <w:tcPr>
            <w:tcW w:w="1383" w:type="dxa"/>
          </w:tcPr>
          <w:p w:rsidR="002B1F5C" w:rsidRPr="00F17B23" w:rsidRDefault="00D51BE7" w:rsidP="00D51BE7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6292,0</w:t>
            </w:r>
          </w:p>
        </w:tc>
      </w:tr>
    </w:tbl>
    <w:p w:rsidR="002B1F5C" w:rsidRPr="00DF3DC8" w:rsidRDefault="002B1F5C" w:rsidP="00EA2AAD">
      <w:pPr>
        <w:spacing w:after="0"/>
        <w:jc w:val="center"/>
        <w:rPr>
          <w:rFonts w:ascii="Times New Roman" w:hAnsi="Times New Roman"/>
          <w:b/>
          <w:color w:val="000000"/>
        </w:rPr>
      </w:pPr>
      <w:r w:rsidRPr="00DF3DC8">
        <w:rPr>
          <w:rFonts w:ascii="Times New Roman" w:hAnsi="Times New Roman"/>
          <w:b/>
          <w:color w:val="000000"/>
        </w:rPr>
        <w:lastRenderedPageBreak/>
        <w:t>Демографическая ситуация</w:t>
      </w:r>
    </w:p>
    <w:p w:rsidR="002835E9" w:rsidRPr="00F17B23" w:rsidRDefault="002835E9" w:rsidP="00AE73A2">
      <w:pPr>
        <w:spacing w:after="0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5"/>
        <w:gridCol w:w="1418"/>
        <w:gridCol w:w="1417"/>
        <w:gridCol w:w="1560"/>
        <w:gridCol w:w="1417"/>
        <w:gridCol w:w="1383"/>
      </w:tblGrid>
      <w:tr w:rsidR="002B1F5C" w:rsidRPr="00F17B23" w:rsidTr="00860A83">
        <w:tc>
          <w:tcPr>
            <w:tcW w:w="2376" w:type="dxa"/>
          </w:tcPr>
          <w:p w:rsidR="002B1F5C" w:rsidRPr="00F17B23" w:rsidRDefault="002B1F5C" w:rsidP="00AE73A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2B1F5C" w:rsidRPr="00F17B23" w:rsidRDefault="002B1F5C" w:rsidP="00AE73A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200</w:t>
            </w:r>
            <w:r w:rsidR="00AE73A2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7" w:type="dxa"/>
          </w:tcPr>
          <w:p w:rsidR="002B1F5C" w:rsidRPr="00F17B23" w:rsidRDefault="002B1F5C" w:rsidP="00AE73A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AE73A2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60" w:type="dxa"/>
          </w:tcPr>
          <w:p w:rsidR="002B1F5C" w:rsidRPr="00F17B23" w:rsidRDefault="002B1F5C" w:rsidP="00AE73A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201</w:t>
            </w:r>
            <w:r w:rsidR="00AE73A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2B1F5C" w:rsidRPr="00F17B23" w:rsidRDefault="002B1F5C" w:rsidP="00AE73A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201</w:t>
            </w:r>
            <w:r w:rsidR="00AE73A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83" w:type="dxa"/>
          </w:tcPr>
          <w:p w:rsidR="002B1F5C" w:rsidRPr="00F17B23" w:rsidRDefault="002B1F5C" w:rsidP="00AE73A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201</w:t>
            </w:r>
            <w:r w:rsidR="00AE73A2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2B1F5C" w:rsidRPr="00F17B23" w:rsidTr="00860A83">
        <w:tc>
          <w:tcPr>
            <w:tcW w:w="2376" w:type="dxa"/>
          </w:tcPr>
          <w:p w:rsidR="002B1F5C" w:rsidRPr="00F17B23" w:rsidRDefault="002B1F5C" w:rsidP="00AE73A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17B23">
              <w:rPr>
                <w:rFonts w:ascii="Times New Roman" w:hAnsi="Times New Roman"/>
                <w:color w:val="000000"/>
                <w:sz w:val="20"/>
                <w:szCs w:val="20"/>
              </w:rPr>
              <w:t>Численность населения, человек</w:t>
            </w:r>
          </w:p>
        </w:tc>
        <w:tc>
          <w:tcPr>
            <w:tcW w:w="1418" w:type="dxa"/>
          </w:tcPr>
          <w:p w:rsidR="002B1F5C" w:rsidRPr="00F17B23" w:rsidRDefault="00EC275B" w:rsidP="00AE73A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2119</w:t>
            </w:r>
          </w:p>
        </w:tc>
        <w:tc>
          <w:tcPr>
            <w:tcW w:w="1417" w:type="dxa"/>
          </w:tcPr>
          <w:p w:rsidR="002B1F5C" w:rsidRPr="00F17B23" w:rsidRDefault="00EC275B" w:rsidP="00AE73A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2173</w:t>
            </w:r>
          </w:p>
        </w:tc>
        <w:tc>
          <w:tcPr>
            <w:tcW w:w="1560" w:type="dxa"/>
          </w:tcPr>
          <w:p w:rsidR="002B1F5C" w:rsidRPr="00F17B23" w:rsidRDefault="00EC275B" w:rsidP="00AE73A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2211</w:t>
            </w:r>
          </w:p>
        </w:tc>
        <w:tc>
          <w:tcPr>
            <w:tcW w:w="1417" w:type="dxa"/>
          </w:tcPr>
          <w:p w:rsidR="002B1F5C" w:rsidRPr="00F17B23" w:rsidRDefault="00EC275B" w:rsidP="00AE73A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2229</w:t>
            </w:r>
          </w:p>
        </w:tc>
        <w:tc>
          <w:tcPr>
            <w:tcW w:w="1383" w:type="dxa"/>
          </w:tcPr>
          <w:p w:rsidR="002B1F5C" w:rsidRPr="00F17B23" w:rsidRDefault="00EC275B" w:rsidP="00AE73A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2097</w:t>
            </w:r>
          </w:p>
        </w:tc>
      </w:tr>
    </w:tbl>
    <w:p w:rsidR="002B1F5C" w:rsidRPr="00F17B23" w:rsidRDefault="002B1F5C" w:rsidP="00AE73A2">
      <w:pPr>
        <w:spacing w:after="0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2B1F5C" w:rsidRPr="00F17B23" w:rsidRDefault="002B1F5C" w:rsidP="0053412C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2835E9">
        <w:rPr>
          <w:rFonts w:ascii="Times New Roman" w:hAnsi="Times New Roman"/>
          <w:color w:val="000000"/>
          <w:sz w:val="20"/>
          <w:szCs w:val="20"/>
        </w:rPr>
        <w:t xml:space="preserve">     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В результате  проведенного анализа показано, что экономика муниципального образования </w:t>
      </w:r>
      <w:r w:rsidR="00863815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Одоевского района  является малопривлекательной для частных инвестиций. Причинами служат: отсутствие роста объемов производства, снижение численности населения. Наряду с этим бюджетная обеспеченность  муниципального образования находится на низком уровне. На настоящий момент МКП «</w:t>
      </w:r>
      <w:r w:rsidR="00863815">
        <w:rPr>
          <w:rFonts w:ascii="Times New Roman" w:hAnsi="Times New Roman"/>
          <w:color w:val="000000"/>
          <w:sz w:val="20"/>
          <w:szCs w:val="20"/>
        </w:rPr>
        <w:t>Южно-Одоевское</w:t>
      </w:r>
      <w:r w:rsidRPr="00F17B23">
        <w:rPr>
          <w:rFonts w:ascii="Times New Roman" w:hAnsi="Times New Roman"/>
          <w:color w:val="000000"/>
          <w:sz w:val="20"/>
          <w:szCs w:val="20"/>
        </w:rPr>
        <w:t xml:space="preserve"> ЖКХ», обслуживающее объекты коммунальной инфраструктуры  не могут осуществлять капитальные вложения в модернизацию оборудования за счет собственных средств. Поэтому в качестве основного источника  инвестиций предлагается подразумевать  поступления от вышестоящих бюджетов и средства населения. </w:t>
      </w:r>
    </w:p>
    <w:p w:rsidR="00B90BF3" w:rsidRPr="00EA2AAD" w:rsidRDefault="002B1F5C" w:rsidP="0053412C">
      <w:pPr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 xml:space="preserve">  </w:t>
      </w:r>
      <w:r w:rsidR="0053412C">
        <w:rPr>
          <w:rFonts w:ascii="Times New Roman" w:hAnsi="Times New Roman"/>
          <w:color w:val="000000"/>
          <w:sz w:val="20"/>
          <w:szCs w:val="20"/>
        </w:rPr>
        <w:t xml:space="preserve">    </w:t>
      </w:r>
      <w:r w:rsidRPr="00F17B23">
        <w:rPr>
          <w:rFonts w:ascii="Times New Roman" w:hAnsi="Times New Roman"/>
          <w:color w:val="000000"/>
          <w:sz w:val="20"/>
          <w:szCs w:val="20"/>
        </w:rPr>
        <w:t>Более конкретно распределение источников финансирования определяется при утверждении бюджета на очередной год и при разработке инвестиционных программ на каждый год.</w:t>
      </w:r>
    </w:p>
    <w:p w:rsidR="002B1F5C" w:rsidRPr="00DF3DC8" w:rsidRDefault="002B1F5C" w:rsidP="002B1F5C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F3DC8">
        <w:rPr>
          <w:rFonts w:ascii="Times New Roman" w:hAnsi="Times New Roman"/>
          <w:b/>
          <w:color w:val="000000"/>
          <w:sz w:val="24"/>
          <w:szCs w:val="24"/>
        </w:rPr>
        <w:t>2.</w:t>
      </w:r>
      <w:r w:rsidR="00B90BF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F3DC8">
        <w:rPr>
          <w:rFonts w:ascii="Times New Roman" w:hAnsi="Times New Roman"/>
          <w:b/>
          <w:color w:val="000000"/>
          <w:sz w:val="24"/>
          <w:szCs w:val="24"/>
        </w:rPr>
        <w:t>Перспективы развития муниципального образования</w:t>
      </w:r>
    </w:p>
    <w:p w:rsidR="002B1F5C" w:rsidRPr="00F17B23" w:rsidRDefault="002B1F5C" w:rsidP="0053412C">
      <w:pPr>
        <w:pStyle w:val="21"/>
        <w:spacing w:before="20" w:after="20" w:line="276" w:lineRule="auto"/>
        <w:ind w:left="0" w:firstLine="540"/>
        <w:jc w:val="both"/>
        <w:rPr>
          <w:color w:val="000000"/>
          <w:sz w:val="20"/>
          <w:szCs w:val="20"/>
        </w:rPr>
      </w:pPr>
      <w:r w:rsidRPr="00F17B23">
        <w:rPr>
          <w:color w:val="000000"/>
          <w:sz w:val="20"/>
          <w:szCs w:val="20"/>
        </w:rPr>
        <w:t>Предложения Генерального плана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- техническое состояние и строительные характеристики жилищного фонда; динамику и структуру жилищного строительства; историко-архитектурную и средовую ценность застройки; современные градостроительные тенденции в жилищном строительстве, экологическое состояние территории.</w:t>
      </w:r>
    </w:p>
    <w:p w:rsidR="002B1F5C" w:rsidRPr="00F17B23" w:rsidRDefault="002B1F5C" w:rsidP="0053412C">
      <w:pPr>
        <w:pStyle w:val="21"/>
        <w:spacing w:before="20" w:after="20" w:line="276" w:lineRule="auto"/>
        <w:ind w:left="0" w:firstLine="540"/>
        <w:jc w:val="both"/>
        <w:rPr>
          <w:color w:val="000000"/>
          <w:sz w:val="20"/>
          <w:szCs w:val="20"/>
        </w:rPr>
      </w:pPr>
      <w:r w:rsidRPr="00F17B23">
        <w:rPr>
          <w:color w:val="000000"/>
          <w:sz w:val="20"/>
          <w:szCs w:val="20"/>
        </w:rPr>
        <w:t xml:space="preserve">Разработка предложений по организации жилых зон, реконструкции существующего жилищного фонда и размещению площадок нового жилищного строительства – одна из приоритетных задач Генерального плана МО </w:t>
      </w:r>
      <w:r w:rsidR="00863815">
        <w:rPr>
          <w:color w:val="000000"/>
          <w:sz w:val="20"/>
          <w:szCs w:val="20"/>
        </w:rPr>
        <w:t>Южно-Одоевское</w:t>
      </w:r>
      <w:r w:rsidRPr="00F17B23">
        <w:rPr>
          <w:color w:val="000000"/>
          <w:sz w:val="20"/>
          <w:szCs w:val="20"/>
        </w:rPr>
        <w:t xml:space="preserve">. </w:t>
      </w:r>
    </w:p>
    <w:p w:rsidR="002B1F5C" w:rsidRDefault="002B1F5C" w:rsidP="0053412C">
      <w:pPr>
        <w:pStyle w:val="21"/>
        <w:spacing w:before="20" w:line="276" w:lineRule="auto"/>
        <w:ind w:left="0" w:firstLine="540"/>
        <w:jc w:val="both"/>
        <w:rPr>
          <w:color w:val="000000"/>
          <w:sz w:val="20"/>
          <w:szCs w:val="20"/>
        </w:rPr>
      </w:pPr>
      <w:r w:rsidRPr="00F17B23">
        <w:rPr>
          <w:color w:val="000000"/>
          <w:sz w:val="20"/>
          <w:szCs w:val="20"/>
        </w:rPr>
        <w:t xml:space="preserve">На территории МО числится жилищного фонда </w:t>
      </w:r>
      <w:r w:rsidR="00AC42ED">
        <w:rPr>
          <w:color w:val="000000"/>
          <w:sz w:val="20"/>
          <w:szCs w:val="20"/>
        </w:rPr>
        <w:t>60,2</w:t>
      </w:r>
      <w:r w:rsidRPr="00F17B23">
        <w:rPr>
          <w:color w:val="000000"/>
          <w:sz w:val="20"/>
          <w:szCs w:val="20"/>
        </w:rPr>
        <w:t xml:space="preserve"> тыс. кв.м. </w:t>
      </w:r>
    </w:p>
    <w:p w:rsidR="00EA2AAD" w:rsidRPr="00DF3DC8" w:rsidRDefault="00EA2AAD" w:rsidP="00EA2AAD">
      <w:pPr>
        <w:pStyle w:val="21"/>
        <w:spacing w:before="20" w:line="360" w:lineRule="auto"/>
        <w:ind w:left="0" w:firstLine="540"/>
        <w:jc w:val="center"/>
        <w:rPr>
          <w:b/>
          <w:color w:val="000000"/>
        </w:rPr>
      </w:pPr>
      <w:r w:rsidRPr="00DF3DC8">
        <w:rPr>
          <w:b/>
          <w:color w:val="000000"/>
        </w:rPr>
        <w:t>2.1.</w:t>
      </w:r>
      <w:r w:rsidR="002A5438">
        <w:rPr>
          <w:b/>
          <w:color w:val="000000"/>
        </w:rPr>
        <w:t xml:space="preserve"> </w:t>
      </w:r>
      <w:r w:rsidRPr="00DF3DC8">
        <w:rPr>
          <w:b/>
          <w:color w:val="000000"/>
        </w:rPr>
        <w:t>Прогнозируемая застройка территории поселения</w:t>
      </w:r>
    </w:p>
    <w:p w:rsidR="00EA2AAD" w:rsidRPr="00E502B8" w:rsidRDefault="00EA2AAD" w:rsidP="00EA2AAD">
      <w:pPr>
        <w:pStyle w:val="21"/>
        <w:spacing w:before="20" w:after="20" w:line="276" w:lineRule="auto"/>
        <w:ind w:left="0" w:firstLine="540"/>
        <w:jc w:val="both"/>
        <w:rPr>
          <w:color w:val="000000"/>
          <w:sz w:val="20"/>
          <w:szCs w:val="20"/>
        </w:rPr>
      </w:pPr>
      <w:r w:rsidRPr="00F17B23">
        <w:rPr>
          <w:color w:val="000000"/>
          <w:sz w:val="20"/>
          <w:szCs w:val="20"/>
        </w:rPr>
        <w:t xml:space="preserve">Генеральным планом предлагается принять </w:t>
      </w:r>
      <w:r>
        <w:rPr>
          <w:color w:val="000000"/>
          <w:sz w:val="20"/>
          <w:szCs w:val="20"/>
        </w:rPr>
        <w:t xml:space="preserve">новое жилищное строительство (индивидуальные жилые дома) 700 – 7541 кв.м. </w:t>
      </w:r>
    </w:p>
    <w:p w:rsidR="00EA2AAD" w:rsidRPr="00F17B23" w:rsidRDefault="00EA2AAD" w:rsidP="00EA2AAD">
      <w:pPr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Проектом принята следующая структура нового жилищного строительства:</w:t>
      </w:r>
    </w:p>
    <w:p w:rsidR="00EA2AAD" w:rsidRPr="00F17B23" w:rsidRDefault="00EA2AAD" w:rsidP="00EA2AAD">
      <w:pPr>
        <w:spacing w:after="0"/>
        <w:ind w:firstLine="705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-Индивидуальные жилые дома - 100%</w:t>
      </w:r>
      <w:r>
        <w:rPr>
          <w:rFonts w:ascii="Times New Roman" w:hAnsi="Times New Roman"/>
          <w:color w:val="000000"/>
          <w:sz w:val="20"/>
          <w:szCs w:val="20"/>
        </w:rPr>
        <w:t>.</w:t>
      </w:r>
    </w:p>
    <w:p w:rsidR="00EA2AAD" w:rsidRPr="00F17B23" w:rsidRDefault="00EA2AAD" w:rsidP="00EA2AAD">
      <w:pPr>
        <w:spacing w:after="0"/>
        <w:ind w:firstLine="705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В Генеральном плане определены следующие стратегические принципы градостроительной организации  жилых зон:</w:t>
      </w:r>
    </w:p>
    <w:p w:rsidR="00EA2AAD" w:rsidRPr="00F17B23" w:rsidRDefault="00EA2AAD" w:rsidP="00EA2AAD">
      <w:pPr>
        <w:numPr>
          <w:ilvl w:val="0"/>
          <w:numId w:val="7"/>
        </w:numPr>
        <w:tabs>
          <w:tab w:val="clear" w:pos="1425"/>
          <w:tab w:val="left" w:pos="709"/>
          <w:tab w:val="num" w:pos="851"/>
        </w:tabs>
        <w:spacing w:after="0"/>
        <w:ind w:left="709" w:hanging="283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Максимально возможное размещение необходимых в течение расчетного срока объемов жилищного строительства в пределах территории существующих населенных пунктов.</w:t>
      </w:r>
    </w:p>
    <w:p w:rsidR="00EA2AAD" w:rsidRPr="00F17B23" w:rsidRDefault="00EA2AAD" w:rsidP="00EA2AAD">
      <w:pPr>
        <w:numPr>
          <w:ilvl w:val="0"/>
          <w:numId w:val="7"/>
        </w:numPr>
        <w:tabs>
          <w:tab w:val="clear" w:pos="1425"/>
          <w:tab w:val="left" w:pos="709"/>
          <w:tab w:val="num" w:pos="851"/>
        </w:tabs>
        <w:spacing w:after="0"/>
        <w:ind w:left="709" w:hanging="283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 xml:space="preserve"> При размещения комплексной застройки учитывать принцип благоустройства площадок со строительством или модернизацией  инженерного оборудования, строительством объектов социальной сферы, устройством спортивных и парковых зон</w:t>
      </w:r>
    </w:p>
    <w:p w:rsidR="00EA2AAD" w:rsidRPr="00F17B23" w:rsidRDefault="00EA2AAD" w:rsidP="00EA2AAD">
      <w:pPr>
        <w:numPr>
          <w:ilvl w:val="0"/>
          <w:numId w:val="7"/>
        </w:numPr>
        <w:tabs>
          <w:tab w:val="clear" w:pos="1425"/>
          <w:tab w:val="left" w:pos="709"/>
          <w:tab w:val="num" w:pos="851"/>
        </w:tabs>
        <w:spacing w:after="0"/>
        <w:ind w:left="709" w:hanging="283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Эффективное использование территорий населенных пунктов с развитой инфраструктурой (использование возможности изменения границ населенных пунктов и использование земель запаса)</w:t>
      </w:r>
    </w:p>
    <w:p w:rsidR="00EA2AAD" w:rsidRPr="00F17B23" w:rsidRDefault="00EA2AAD" w:rsidP="00EA2AAD">
      <w:pPr>
        <w:numPr>
          <w:ilvl w:val="0"/>
          <w:numId w:val="7"/>
        </w:numPr>
        <w:tabs>
          <w:tab w:val="clear" w:pos="1425"/>
          <w:tab w:val="left" w:pos="709"/>
          <w:tab w:val="num" w:pos="851"/>
        </w:tabs>
        <w:spacing w:after="0"/>
        <w:ind w:left="709" w:hanging="283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>Комплексная  реконструкция и благоустройство сложившихся жилых зон – ремонт и модернизация жилищного фонда; модернизация инженерных сетей и сооружений; ремонт и усовершенствование улично-дорожной сети; благоустройство и озеленение жилых зон; создание новых озелененных пространств, спортивных и детских площадок</w:t>
      </w:r>
    </w:p>
    <w:p w:rsidR="00EA2AAD" w:rsidRPr="00EA2AAD" w:rsidRDefault="00EA2AAD" w:rsidP="0053412C">
      <w:pPr>
        <w:pStyle w:val="21"/>
        <w:spacing w:before="20" w:line="276" w:lineRule="auto"/>
        <w:ind w:left="0" w:firstLine="540"/>
        <w:jc w:val="both"/>
        <w:rPr>
          <w:color w:val="000000"/>
          <w:sz w:val="20"/>
          <w:szCs w:val="20"/>
        </w:rPr>
      </w:pPr>
    </w:p>
    <w:p w:rsidR="00EA2AAD" w:rsidRPr="00EA2AAD" w:rsidRDefault="00E40EB5" w:rsidP="00EA2AAD">
      <w:pPr>
        <w:pStyle w:val="21"/>
        <w:spacing w:before="20" w:line="276" w:lineRule="auto"/>
        <w:ind w:left="-851"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677025" cy="9191625"/>
            <wp:effectExtent l="19050" t="0" r="9525" b="0"/>
            <wp:docPr id="2" name="Рисунок 1" descr="схе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5C" w:rsidRPr="00DF3DC8" w:rsidRDefault="002B1F5C" w:rsidP="0053412C">
      <w:pPr>
        <w:pStyle w:val="3"/>
        <w:spacing w:after="240"/>
        <w:ind w:left="360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 w:rsidRPr="00DF3DC8">
        <w:rPr>
          <w:rFonts w:ascii="Times New Roman" w:hAnsi="Times New Roman"/>
          <w:bCs w:val="0"/>
          <w:iCs/>
          <w:color w:val="000000"/>
          <w:sz w:val="24"/>
          <w:szCs w:val="24"/>
        </w:rPr>
        <w:lastRenderedPageBreak/>
        <w:t>2.2.Прогнозируемый спрос на инженерную инфраструктуру</w:t>
      </w:r>
    </w:p>
    <w:p w:rsidR="002B1F5C" w:rsidRDefault="002B1F5C" w:rsidP="0053412C">
      <w:pPr>
        <w:spacing w:after="0"/>
        <w:ind w:firstLine="705"/>
        <w:jc w:val="both"/>
        <w:rPr>
          <w:rFonts w:ascii="Times New Roman" w:hAnsi="Times New Roman"/>
          <w:color w:val="000000"/>
          <w:sz w:val="20"/>
          <w:szCs w:val="20"/>
        </w:rPr>
      </w:pPr>
      <w:r w:rsidRPr="00F17B23">
        <w:rPr>
          <w:rFonts w:ascii="Times New Roman" w:hAnsi="Times New Roman"/>
          <w:color w:val="000000"/>
          <w:sz w:val="20"/>
          <w:szCs w:val="20"/>
        </w:rPr>
        <w:t xml:space="preserve">В составе Генерального плана разработаны мероприятия по развитию систем инженерного оборудования муниципального образования, направленные на комплексное инженерное обеспечение населенных пунктов, модернизацию и реконструкцию устаревших инженерных коммуникаций и головных источников, внедрение политики ресурсосбережения. </w:t>
      </w:r>
    </w:p>
    <w:p w:rsidR="00F71830" w:rsidRDefault="00F71830" w:rsidP="0053412C">
      <w:pPr>
        <w:spacing w:after="0"/>
        <w:ind w:firstLine="705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F71830" w:rsidRDefault="00F71830" w:rsidP="00F71830">
      <w:pPr>
        <w:spacing w:after="0"/>
        <w:ind w:firstLine="705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71830">
        <w:rPr>
          <w:rFonts w:ascii="Times New Roman" w:hAnsi="Times New Roman"/>
          <w:b/>
          <w:color w:val="000000"/>
          <w:sz w:val="24"/>
          <w:szCs w:val="24"/>
        </w:rPr>
        <w:t>2.3. Основные технико- экономические показатели</w:t>
      </w:r>
    </w:p>
    <w:tbl>
      <w:tblPr>
        <w:tblW w:w="9724" w:type="dxa"/>
        <w:tblInd w:w="-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23"/>
        <w:gridCol w:w="1440"/>
        <w:gridCol w:w="1620"/>
        <w:gridCol w:w="1241"/>
      </w:tblGrid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Показатели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Ед. изм.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Исх.год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Расчетный срок 2025г.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b/>
                <w:bCs/>
                <w:sz w:val="18"/>
                <w:szCs w:val="18"/>
              </w:rPr>
              <w:t>1. Территория</w:t>
            </w:r>
          </w:p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1.1 Общая площадь земель поселения  в границах обсчёта баланса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34830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35000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в том числе:  Жилые зоны - всегоиз них: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1437,2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1594,6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многоэтажные жилые дома (5 и выше этажей)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среднеэтажные жилые дома (2-4 этажа)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1,2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1,1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индивидуальные  жилые дома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Зона садово-дачных участков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250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510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Общественно – деловые зоны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980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600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Производственные зоны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150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before="20"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Производственно-деловые зоны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before="2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Зоны инженерной и транспортной инфраструктур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95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Зона объектов санаторно-курортного лечения, отдыха и туризма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0E0293">
            <w:pPr>
              <w:pStyle w:val="bodytext"/>
              <w:spacing w:beforeLines="40" w:afterLines="40"/>
              <w:jc w:val="lef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7183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18"/>
                <w:szCs w:val="18"/>
                <w:lang w:val="ru-RU"/>
              </w:rPr>
              <w:t>Зоны специального назначения</w:t>
            </w:r>
            <w:r w:rsidRPr="00F71830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ru-RU"/>
              </w:rPr>
              <w:t xml:space="preserve"> </w:t>
            </w:r>
            <w:r w:rsidRPr="00F7183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18"/>
                <w:szCs w:val="18"/>
                <w:lang w:val="ru-RU"/>
              </w:rPr>
              <w:t>(вкл. кладбища)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5,5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0E0293">
            <w:pPr>
              <w:pStyle w:val="bodytext"/>
              <w:spacing w:beforeLines="40" w:afterLines="40"/>
              <w:jc w:val="left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18"/>
                <w:szCs w:val="18"/>
                <w:lang w:val="ru-RU"/>
              </w:rPr>
            </w:pPr>
            <w:r w:rsidRPr="00F7183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18"/>
                <w:szCs w:val="18"/>
                <w:lang w:val="ru-RU"/>
              </w:rPr>
              <w:t xml:space="preserve">Зона военных и режимных территорий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1.2. </w:t>
            </w:r>
            <w:r w:rsidRPr="00F71830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F71830">
              <w:rPr>
                <w:rFonts w:ascii="Times New Roman" w:hAnsi="Times New Roman"/>
                <w:sz w:val="18"/>
                <w:szCs w:val="18"/>
              </w:rPr>
              <w:t>Из общей площади земель поселения территории общего пользования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из них:        -    зеленые насаждения общего       пользования               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63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ind w:left="720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     -     улицы, дороги,  площади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0E0293">
            <w:pPr>
              <w:pStyle w:val="bodytext"/>
              <w:spacing w:beforeLines="40" w:afterLines="40"/>
              <w:jc w:val="left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18"/>
                <w:szCs w:val="18"/>
                <w:lang w:val="ru-RU"/>
              </w:rPr>
            </w:pPr>
            <w:r w:rsidRPr="00F7183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18"/>
                <w:szCs w:val="18"/>
                <w:lang w:val="ru-RU"/>
              </w:rPr>
              <w:t xml:space="preserve"> 1.3. Резервы для развития поселения за пределами МО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b/>
                <w:bCs/>
                <w:sz w:val="18"/>
                <w:szCs w:val="18"/>
              </w:rPr>
              <w:t>2. Население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2.1. Численность населения с учетом подчиненных его администрации населенных пунктов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2131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2500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2.2. Численность занятого населения – 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879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980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Из них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Промышленность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824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900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Транспорт и связь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Строительство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b/>
                <w:bCs/>
                <w:sz w:val="18"/>
                <w:szCs w:val="18"/>
              </w:rPr>
              <w:t>3. Жилищный фонд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3.1. Жилищный фонд – 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60 259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68 500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3.2 Ветхий и аварийный жилищный фонд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11 167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5 300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3.3 Убыль жилищного фонда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3.4 Средняя обеспеченность населения общей площадью квартир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  <w:r w:rsidRPr="00F71830">
              <w:rPr>
                <w:rFonts w:ascii="Times New Roman" w:hAnsi="Times New Roman"/>
                <w:sz w:val="18"/>
                <w:szCs w:val="18"/>
              </w:rPr>
              <w:t>/чел.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3.5 Новое жилищное строительство - 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700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7541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многоэтажные жилые дома (5 и выше этажей)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среднеэтажные жилые дома ( 3-4 этажа)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индивидуальные  жилые дома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700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7541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b/>
                <w:bCs/>
                <w:sz w:val="18"/>
                <w:szCs w:val="18"/>
              </w:rPr>
              <w:t>4. Инженерная инфраструктура и благоустройство территории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А. Водоснабжение: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1. Водопотребление - 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F71830">
              <w:rPr>
                <w:rFonts w:ascii="Times New Roman" w:hAnsi="Times New Roman"/>
                <w:sz w:val="18"/>
                <w:szCs w:val="18"/>
              </w:rPr>
              <w:t>/сут.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250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290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в том числе: - на хозяйственно-питьевые нужды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F71830">
              <w:rPr>
                <w:rFonts w:ascii="Times New Roman" w:hAnsi="Times New Roman"/>
                <w:sz w:val="18"/>
                <w:szCs w:val="18"/>
              </w:rPr>
              <w:t>/сут.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210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220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- на производственные нужды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F71830">
              <w:rPr>
                <w:rFonts w:ascii="Times New Roman" w:hAnsi="Times New Roman"/>
                <w:sz w:val="18"/>
                <w:szCs w:val="18"/>
              </w:rPr>
              <w:t>/сут.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2. Производительность водозаборных  сооружений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F71830">
              <w:rPr>
                <w:rFonts w:ascii="Times New Roman" w:hAnsi="Times New Roman"/>
                <w:sz w:val="18"/>
                <w:szCs w:val="18"/>
              </w:rPr>
              <w:t>/сут.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1000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1200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В том числе водозаборов подземных вод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F71830">
              <w:rPr>
                <w:rFonts w:ascii="Times New Roman" w:hAnsi="Times New Roman"/>
                <w:sz w:val="18"/>
                <w:szCs w:val="18"/>
              </w:rPr>
              <w:t>/сут.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1000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1200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Б. Канализация: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1. Общее поступление сточных вод  - 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м/сут.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95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200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- хозяйственно - бытовые сточные воды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F71830">
              <w:rPr>
                <w:rFonts w:ascii="Times New Roman" w:hAnsi="Times New Roman"/>
                <w:sz w:val="18"/>
                <w:szCs w:val="18"/>
              </w:rPr>
              <w:t>/сут.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color w:val="000000"/>
                <w:sz w:val="18"/>
                <w:szCs w:val="18"/>
              </w:rPr>
              <w:t>130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 - производственные сточные воды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F71830">
              <w:rPr>
                <w:rFonts w:ascii="Times New Roman" w:hAnsi="Times New Roman"/>
                <w:sz w:val="18"/>
                <w:szCs w:val="18"/>
              </w:rPr>
              <w:t>/сут.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2. Производительность очистных сооружений канализации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тыс. м</w:t>
            </w:r>
            <w:r w:rsidRPr="00F71830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F71830">
              <w:rPr>
                <w:rFonts w:ascii="Times New Roman" w:hAnsi="Times New Roman"/>
                <w:sz w:val="18"/>
                <w:szCs w:val="18"/>
              </w:rPr>
              <w:t>/сут.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В. Электроснабжение: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1. Потребность электроэнергии - 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тыс. кВт.час/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17 520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26 280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в том числе:  - на производственные нужды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тыс. кВт.час/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8 500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11 000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 - коммунально-бытовые нужды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млн. кВт.час/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9 020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15 280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2. Потребность в электроэнергии на 1 чел. в год -  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кВт. час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в том числе:  - коммунально-бытовые нужды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кВт. час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2,5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3,5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3. Источники покрытия электронагрузок: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Новотульская ТЭЦ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МВт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Косогорского метзавода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МВт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bCs/>
                <w:iCs/>
                <w:sz w:val="18"/>
                <w:szCs w:val="18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Г. Теплоснабжение:</w:t>
            </w:r>
          </w:p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1. Производительность централизованных источников теплоснабжения - 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Гкал/ час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0,94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в том числе:   ТЭЦ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Гкал/ час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Районные котельные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Гкал/ час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0,94</w:t>
            </w:r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1,5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Отопительные котельные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Гкал/ час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rPr>
          <w:trHeight w:val="199"/>
        </w:trPr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Производительность локальных источников теплоснабжения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Гкал/ час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rPr>
          <w:trHeight w:val="199"/>
        </w:trPr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2. Потребление тепла – всего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Гкал/ час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 xml:space="preserve">в том числе  - локальные источники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Гкал/ час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F71830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Ж.  Инженерно-техническое благоустройство территории: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1830" w:rsidRPr="00F71830" w:rsidTr="00156233">
        <w:trPr>
          <w:trHeight w:val="506"/>
        </w:trPr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1. Дождевая канализация:Водостоки (всего)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км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Очистные сооружения дождевой канализации: городские (комплексные) пруды-отстойники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шт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2. Берегозащита: набережные,  уположение склонов, одерновка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км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3. Защита от подтопления (дренаж)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км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4. Регулирование и благоустройство малых рек:</w:t>
            </w:r>
          </w:p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расчистка, дноуглубление   расчистка водоемов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км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</w:tr>
      <w:tr w:rsidR="00F71830" w:rsidRPr="00F71830" w:rsidTr="00156233"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5. Вертикальная планировка    подсыпка</w:t>
            </w:r>
          </w:p>
          <w:p w:rsidR="00F71830" w:rsidRPr="00F71830" w:rsidRDefault="00F71830" w:rsidP="00F7183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засыпка оврагов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830" w:rsidRPr="00F71830" w:rsidRDefault="00F71830" w:rsidP="00F718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1830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</w:tbl>
    <w:p w:rsidR="00F71830" w:rsidRPr="00F71830" w:rsidRDefault="00F71830" w:rsidP="00F71830">
      <w:pPr>
        <w:spacing w:after="0"/>
        <w:ind w:firstLine="70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3412C" w:rsidRPr="00DF3DC8" w:rsidRDefault="0053412C" w:rsidP="0053412C">
      <w:pPr>
        <w:pStyle w:val="1"/>
        <w:rPr>
          <w:rFonts w:ascii="Times New Roman" w:hAnsi="Times New Roman"/>
          <w:color w:val="auto"/>
        </w:rPr>
      </w:pPr>
      <w:r w:rsidRPr="00DF3DC8">
        <w:rPr>
          <w:rFonts w:ascii="Times New Roman" w:hAnsi="Times New Roman"/>
          <w:color w:val="auto"/>
        </w:rPr>
        <w:t>3. Содержание проблемы и обоснование ее решения программно - целевым методом.</w:t>
      </w:r>
    </w:p>
    <w:p w:rsidR="0053412C" w:rsidRPr="00AE4292" w:rsidRDefault="0053412C" w:rsidP="0053412C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Жилищный фонд расположенный на территории муниципального образования </w:t>
      </w:r>
      <w:r>
        <w:rPr>
          <w:rFonts w:ascii="Times New Roman" w:hAnsi="Times New Roman"/>
          <w:sz w:val="20"/>
          <w:szCs w:val="20"/>
        </w:rPr>
        <w:t>Южно</w:t>
      </w:r>
      <w:r w:rsidRPr="00AE4292">
        <w:rPr>
          <w:rFonts w:ascii="Times New Roman" w:hAnsi="Times New Roman"/>
          <w:sz w:val="20"/>
          <w:szCs w:val="20"/>
        </w:rPr>
        <w:t xml:space="preserve"> –Одоевское Одоевского района Тульской области включает в себя незначительное количество муниципальных жилых домов. Инженерные сети  которые обслуживают данный жилищный фонд отработали нормативный срок эксплуатации и подлежат  полной замене, реконструкции  или модернизации. Перебои в работе коммунального хозяйства вызывают справедливые нарекания населения.</w:t>
      </w:r>
    </w:p>
    <w:p w:rsidR="0053412C" w:rsidRPr="00AE4292" w:rsidRDefault="0053412C" w:rsidP="0053412C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Учитывая, что основная масса инженерных сетей построена в 60 –е годы, все они выработали  свой нормативный срок эксплуатации, и составляет 90%.износа.</w:t>
      </w:r>
    </w:p>
    <w:p w:rsidR="0053412C" w:rsidRPr="00AE4292" w:rsidRDefault="0053412C" w:rsidP="0053412C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Их общая восстановительная стоимость может составить более 40 млн. рублей. Таким образом, администрация муниципального образования Северо – Одоевское Одоевского района стоит перед комплексной проблемой обвального старения коммунального хозяйства и инженерных сетей, невозможности его восстановления и обеспечения бесперебойной и безопасной эксплуатации мостов, дорог, водопроводных сетей,  водоотведения, модернизация водонапорных башен с артезианскими скважинами,  водоотводящих сетей, электрических сетей, прокладка газопровода высокого и  низкого давления. Наличие изношенных коммунальных сетей не пригодных к эксплуатации требует постоянного отвлечения трудовых и финансовых ресурсов на поддержание их работоспособности в ущерб планово-предупредительному ремонту и обслуживанию всего коммунального хозяйства. Что в свою очередь влечет резкое снижение эффективности эксплуатации  коммунального  хозяйства. Не принятие действенных мер по улучшению состояния инженерных  сетей коммунального хозяйства поселения  в настоящее время может привести к возникновению системного кризиса в этом секторе жилищно-коммунального хозяйства в ближайшие 3 - 4 года.</w:t>
      </w:r>
    </w:p>
    <w:p w:rsidR="0053412C" w:rsidRDefault="0053412C" w:rsidP="0053412C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</w:t>
      </w:r>
      <w:r w:rsidRPr="00AE4292">
        <w:rPr>
          <w:rFonts w:ascii="Times New Roman" w:hAnsi="Times New Roman"/>
          <w:sz w:val="20"/>
          <w:szCs w:val="20"/>
        </w:rPr>
        <w:t xml:space="preserve">Таким образом, налицо критическая масса негативных тенденций и явлений в секторе коммунального  хозяйства в поселении, ограниченность финансовых ресурсов бюджета поселения и изменение институциональных условий в системе жилищных отношений требуют выбора системного метода решения </w:t>
      </w:r>
      <w:r w:rsidRPr="00AE4292">
        <w:rPr>
          <w:rFonts w:ascii="Times New Roman" w:hAnsi="Times New Roman"/>
          <w:sz w:val="20"/>
          <w:szCs w:val="20"/>
        </w:rPr>
        <w:lastRenderedPageBreak/>
        <w:t>возникшей проблемы. Наиболее приемлемым в данном случае является программно-целевой метод. В</w:t>
      </w:r>
      <w:r>
        <w:rPr>
          <w:rFonts w:ascii="Times New Roman" w:hAnsi="Times New Roman"/>
          <w:sz w:val="20"/>
          <w:szCs w:val="20"/>
        </w:rPr>
        <w:t xml:space="preserve"> </w:t>
      </w:r>
      <w:r w:rsidRPr="00AE4292">
        <w:rPr>
          <w:rFonts w:ascii="Times New Roman" w:hAnsi="Times New Roman"/>
          <w:sz w:val="20"/>
          <w:szCs w:val="20"/>
        </w:rPr>
        <w:t>пользу разработки и принятия муниципальной целевой комплексной программы в секторе коммунального хозяйства свидетельствует также наличие в приоритетах социально-экономического развития Российской федерации, Тульской области, Одоевского района  важного направления: реформирования сферы жилищно-коммунального хозяйства и улучшения качества жизни населения.</w:t>
      </w:r>
    </w:p>
    <w:p w:rsidR="0053412C" w:rsidRDefault="00735F2F" w:rsidP="00735F2F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</w:t>
      </w:r>
      <w:r w:rsidR="0053412C" w:rsidRPr="00AE4292">
        <w:rPr>
          <w:rFonts w:ascii="Times New Roman" w:hAnsi="Times New Roman"/>
          <w:sz w:val="20"/>
          <w:szCs w:val="20"/>
        </w:rPr>
        <w:t xml:space="preserve">В связи с тем, что муниципальное образование </w:t>
      </w:r>
      <w:r w:rsidR="0053412C">
        <w:rPr>
          <w:rFonts w:ascii="Times New Roman" w:hAnsi="Times New Roman"/>
          <w:sz w:val="20"/>
          <w:szCs w:val="20"/>
        </w:rPr>
        <w:t>Южно-Одоевское</w:t>
      </w:r>
      <w:r w:rsidR="0053412C" w:rsidRPr="00AE4292">
        <w:rPr>
          <w:rFonts w:ascii="Times New Roman" w:hAnsi="Times New Roman"/>
          <w:sz w:val="20"/>
          <w:szCs w:val="20"/>
        </w:rPr>
        <w:t xml:space="preserve"> Одоевского района  из-за ограниченных возможностей местного бюджета не имеет возможности самостоятельно решить проблему реконструкции, модернизации и капитального ремонта объектов жилищно-коммунального хозяйства,  в целях улучшения качества предоставления коммунальных услуг, финансирование мероприятий Программы необходимо осуществлять за счет средств областного, районного, местного бюд</w:t>
      </w:r>
      <w:r>
        <w:rPr>
          <w:rFonts w:ascii="Times New Roman" w:hAnsi="Times New Roman"/>
          <w:sz w:val="20"/>
          <w:szCs w:val="20"/>
        </w:rPr>
        <w:t>жетов и привлеченных инвестиций.</w:t>
      </w:r>
    </w:p>
    <w:p w:rsidR="00735F2F" w:rsidRPr="00DF3DC8" w:rsidRDefault="00735F2F" w:rsidP="00735F2F">
      <w:pPr>
        <w:jc w:val="center"/>
        <w:rPr>
          <w:rFonts w:ascii="Times New Roman" w:hAnsi="Times New Roman"/>
          <w:b/>
          <w:sz w:val="24"/>
          <w:szCs w:val="24"/>
        </w:rPr>
      </w:pPr>
      <w:r w:rsidRPr="00DF3DC8">
        <w:rPr>
          <w:rFonts w:ascii="Times New Roman" w:hAnsi="Times New Roman"/>
          <w:b/>
          <w:sz w:val="24"/>
          <w:szCs w:val="24"/>
        </w:rPr>
        <w:t>4. Перечень мероприятий программы</w:t>
      </w:r>
    </w:p>
    <w:p w:rsidR="00735F2F" w:rsidRPr="00AE4292" w:rsidRDefault="00735F2F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Программные мероприятия реализуются в течение </w:t>
      </w:r>
      <w:r w:rsidR="00F71830">
        <w:rPr>
          <w:rFonts w:ascii="Times New Roman" w:hAnsi="Times New Roman"/>
          <w:sz w:val="20"/>
          <w:szCs w:val="20"/>
        </w:rPr>
        <w:t>12</w:t>
      </w:r>
      <w:r w:rsidRPr="00CB249A">
        <w:rPr>
          <w:rFonts w:ascii="Times New Roman" w:hAnsi="Times New Roman"/>
          <w:sz w:val="20"/>
          <w:szCs w:val="20"/>
        </w:rPr>
        <w:t xml:space="preserve"> лет 2014- 20</w:t>
      </w:r>
      <w:r w:rsidR="00F71830">
        <w:rPr>
          <w:rFonts w:ascii="Times New Roman" w:hAnsi="Times New Roman"/>
          <w:sz w:val="20"/>
          <w:szCs w:val="20"/>
        </w:rPr>
        <w:t>25</w:t>
      </w:r>
      <w:r w:rsidRPr="00AE4292">
        <w:rPr>
          <w:rFonts w:ascii="Times New Roman" w:hAnsi="Times New Roman"/>
          <w:sz w:val="20"/>
          <w:szCs w:val="20"/>
        </w:rPr>
        <w:t xml:space="preserve"> годов. Предусмотрено осуществить:</w:t>
      </w:r>
    </w:p>
    <w:p w:rsidR="00735F2F" w:rsidRPr="00AE4292" w:rsidRDefault="00735F2F" w:rsidP="00735F2F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 xml:space="preserve">- инвентаризацию объектов коммунального хозяйства и инженерных сетей, </w:t>
      </w:r>
    </w:p>
    <w:p w:rsidR="00735F2F" w:rsidRPr="00AE4292" w:rsidRDefault="00735F2F" w:rsidP="00735F2F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 xml:space="preserve">- принятие  и постановку на бесхозяйный учет объектов коммунального хозяйства и инженерных сетей; </w:t>
      </w:r>
    </w:p>
    <w:p w:rsidR="00735F2F" w:rsidRPr="00AE4292" w:rsidRDefault="00735F2F" w:rsidP="00735F2F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 xml:space="preserve">- полную  модернизацию   и   замену   инженерных сетей не пригодных к дальнейшей эксплуатации;        </w:t>
      </w:r>
    </w:p>
    <w:p w:rsidR="00735F2F" w:rsidRPr="00AE4292" w:rsidRDefault="00735F2F" w:rsidP="00735F2F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>- модернизация и реконструкция  артскважин  с водонапорными башнями;</w:t>
      </w:r>
    </w:p>
    <w:p w:rsidR="00735F2F" w:rsidRPr="00AE4292" w:rsidRDefault="00735F2F" w:rsidP="00735F2F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>-лицензирование водопотребления и водоотведения;</w:t>
      </w:r>
    </w:p>
    <w:p w:rsidR="0011066E" w:rsidRDefault="00735F2F" w:rsidP="00735F2F">
      <w:pPr>
        <w:pStyle w:val="af3"/>
        <w:jc w:val="left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>-установка приборов учета на инженерных сетях;</w:t>
      </w:r>
      <w:r w:rsidRPr="00735F2F">
        <w:rPr>
          <w:rFonts w:ascii="Times New Roman" w:hAnsi="Times New Roman"/>
          <w:sz w:val="20"/>
          <w:szCs w:val="20"/>
        </w:rPr>
        <w:t xml:space="preserve"> </w:t>
      </w:r>
    </w:p>
    <w:p w:rsidR="0011066E" w:rsidRPr="00AE4292" w:rsidRDefault="0011066E" w:rsidP="0011066E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>-замена и реконструкция трансформаторных подстанций;</w:t>
      </w:r>
    </w:p>
    <w:p w:rsidR="0011066E" w:rsidRPr="00AE4292" w:rsidRDefault="0011066E" w:rsidP="0011066E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>-замена ветхих электрических сетей;</w:t>
      </w:r>
    </w:p>
    <w:p w:rsidR="0011066E" w:rsidRPr="00AE4292" w:rsidRDefault="0011066E" w:rsidP="0011066E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>-организация и модернизация уличного освещения;</w:t>
      </w:r>
    </w:p>
    <w:p w:rsidR="0011066E" w:rsidRPr="00AE4292" w:rsidRDefault="0011066E" w:rsidP="0011066E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>-прокладка газопровода высокого давления и разводящих по населенным пунктам;</w:t>
      </w:r>
    </w:p>
    <w:p w:rsidR="0011066E" w:rsidRPr="00AE4292" w:rsidRDefault="0011066E" w:rsidP="0011066E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>-ямочный ремонт дорожного покрытия внутри населенных пунктов;</w:t>
      </w:r>
    </w:p>
    <w:p w:rsidR="0011066E" w:rsidRPr="00AE4292" w:rsidRDefault="0011066E" w:rsidP="0011066E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 xml:space="preserve">-ремонт мостовых сооружений и пеших переходов;             </w:t>
      </w:r>
    </w:p>
    <w:p w:rsidR="0011066E" w:rsidRDefault="0011066E" w:rsidP="0011066E">
      <w:pPr>
        <w:pStyle w:val="af3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>-переход на систему  планово-предупредительного ремонта  и  эксплуатации   коммунального хозяйства и  инженерных сетей;</w:t>
      </w:r>
    </w:p>
    <w:p w:rsidR="0011066E" w:rsidRPr="00CB249A" w:rsidRDefault="0011066E" w:rsidP="0011066E">
      <w:pPr>
        <w:spacing w:after="0" w:line="240" w:lineRule="auto"/>
        <w:rPr>
          <w:lang w:eastAsia="ru-RU"/>
        </w:rPr>
      </w:pPr>
    </w:p>
    <w:p w:rsidR="0011066E" w:rsidRPr="00AE4292" w:rsidRDefault="0011066E" w:rsidP="0011066E">
      <w:pPr>
        <w:spacing w:after="0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</w:t>
      </w:r>
      <w:r w:rsidRPr="00AE4292">
        <w:rPr>
          <w:rFonts w:ascii="Times New Roman" w:hAnsi="Times New Roman"/>
          <w:b/>
          <w:sz w:val="20"/>
          <w:szCs w:val="20"/>
        </w:rPr>
        <w:t>При реализации программы</w:t>
      </w:r>
      <w:r w:rsidRPr="00AE4292">
        <w:rPr>
          <w:rFonts w:ascii="Times New Roman" w:hAnsi="Times New Roman"/>
          <w:sz w:val="20"/>
          <w:szCs w:val="20"/>
        </w:rPr>
        <w:t>:</w:t>
      </w:r>
    </w:p>
    <w:p w:rsidR="0011066E" w:rsidRPr="00AE4292" w:rsidRDefault="0011066E" w:rsidP="0011066E">
      <w:pPr>
        <w:spacing w:after="0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   -учитывать показатели надежности функционирования каждой  системы коммунальной инфраструктуры, перспективы развития, показатели качества коммунальных услуг;</w:t>
      </w:r>
    </w:p>
    <w:p w:rsidR="002A5438" w:rsidRDefault="0011066E" w:rsidP="002A5438">
      <w:pPr>
        <w:spacing w:after="0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   Сроки проведения работ внутри каждого года утверждаются администрацией муниципального  образования </w:t>
      </w:r>
      <w:r>
        <w:rPr>
          <w:rFonts w:ascii="Times New Roman" w:hAnsi="Times New Roman"/>
          <w:sz w:val="20"/>
          <w:szCs w:val="20"/>
        </w:rPr>
        <w:t>Южно-Одоевское</w:t>
      </w:r>
      <w:r w:rsidRPr="00AE4292">
        <w:rPr>
          <w:rFonts w:ascii="Times New Roman" w:hAnsi="Times New Roman"/>
          <w:sz w:val="20"/>
          <w:szCs w:val="20"/>
        </w:rPr>
        <w:t xml:space="preserve"> после согласования с исполнителем работ.</w:t>
      </w:r>
    </w:p>
    <w:p w:rsidR="0011066E" w:rsidRPr="00C51EED" w:rsidRDefault="0011066E" w:rsidP="002A5438">
      <w:pPr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Объемы финансирования смотри в </w:t>
      </w:r>
      <w:hyperlink r:id="rId12" w:anchor="sub_1600" w:history="1">
        <w:r w:rsidRPr="00AE4292">
          <w:rPr>
            <w:rStyle w:val="af5"/>
            <w:color w:val="auto"/>
            <w:sz w:val="20"/>
            <w:szCs w:val="20"/>
          </w:rPr>
          <w:t xml:space="preserve">разделе </w:t>
        </w:r>
      </w:hyperlink>
      <w:r w:rsidRPr="00AE4292">
        <w:rPr>
          <w:rFonts w:ascii="Times New Roman" w:hAnsi="Times New Roman"/>
          <w:sz w:val="20"/>
          <w:szCs w:val="20"/>
        </w:rPr>
        <w:t>8 Программы.</w:t>
      </w:r>
    </w:p>
    <w:p w:rsidR="00F71830" w:rsidRPr="00DF3DC8" w:rsidRDefault="00F71830" w:rsidP="00F71830">
      <w:pPr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3DC8">
        <w:rPr>
          <w:rFonts w:ascii="Times New Roman" w:hAnsi="Times New Roman"/>
          <w:b/>
          <w:sz w:val="24"/>
          <w:szCs w:val="24"/>
        </w:rPr>
        <w:t>4.1. Сроки и этапы реализации</w:t>
      </w:r>
    </w:p>
    <w:p w:rsidR="00F71830" w:rsidRPr="00AE4292" w:rsidRDefault="00F71830" w:rsidP="00F71830">
      <w:pPr>
        <w:spacing w:before="240" w:after="0" w:line="240" w:lineRule="auto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Программа реализуется в течении 201</w:t>
      </w:r>
      <w:r>
        <w:rPr>
          <w:rFonts w:ascii="Times New Roman" w:hAnsi="Times New Roman"/>
          <w:sz w:val="20"/>
          <w:szCs w:val="20"/>
        </w:rPr>
        <w:t>4</w:t>
      </w:r>
      <w:r w:rsidRPr="00AE4292">
        <w:rPr>
          <w:rFonts w:ascii="Times New Roman" w:hAnsi="Times New Roman"/>
          <w:sz w:val="20"/>
          <w:szCs w:val="20"/>
        </w:rPr>
        <w:t>-20</w:t>
      </w:r>
      <w:r>
        <w:rPr>
          <w:rFonts w:ascii="Times New Roman" w:hAnsi="Times New Roman"/>
          <w:sz w:val="20"/>
          <w:szCs w:val="20"/>
        </w:rPr>
        <w:t xml:space="preserve">25 </w:t>
      </w:r>
      <w:r w:rsidRPr="00AE4292">
        <w:rPr>
          <w:rFonts w:ascii="Times New Roman" w:hAnsi="Times New Roman"/>
          <w:sz w:val="20"/>
          <w:szCs w:val="20"/>
        </w:rPr>
        <w:t>гг</w:t>
      </w:r>
    </w:p>
    <w:p w:rsidR="00F71830" w:rsidRPr="00AE4292" w:rsidRDefault="00F71830" w:rsidP="00F71830">
      <w:pPr>
        <w:spacing w:after="0" w:line="240" w:lineRule="auto"/>
        <w:ind w:firstLine="7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>I</w:t>
      </w:r>
      <w:r w:rsidRPr="00CB249A">
        <w:rPr>
          <w:rFonts w:ascii="Times New Roman" w:hAnsi="Times New Roman"/>
          <w:sz w:val="20"/>
          <w:szCs w:val="20"/>
        </w:rPr>
        <w:t xml:space="preserve"> </w:t>
      </w:r>
      <w:r w:rsidRPr="00AE4292">
        <w:rPr>
          <w:rFonts w:ascii="Times New Roman" w:hAnsi="Times New Roman"/>
          <w:sz w:val="20"/>
          <w:szCs w:val="20"/>
        </w:rPr>
        <w:t xml:space="preserve">этап   - </w:t>
      </w:r>
      <w:r>
        <w:rPr>
          <w:rFonts w:ascii="Times New Roman" w:hAnsi="Times New Roman"/>
          <w:sz w:val="20"/>
          <w:szCs w:val="20"/>
        </w:rPr>
        <w:t xml:space="preserve"> </w:t>
      </w:r>
      <w:r w:rsidRPr="00AE4292">
        <w:rPr>
          <w:rFonts w:ascii="Times New Roman" w:hAnsi="Times New Roman"/>
          <w:sz w:val="20"/>
          <w:szCs w:val="20"/>
        </w:rPr>
        <w:t>201</w:t>
      </w:r>
      <w:r>
        <w:rPr>
          <w:rFonts w:ascii="Times New Roman" w:hAnsi="Times New Roman"/>
          <w:sz w:val="20"/>
          <w:szCs w:val="20"/>
        </w:rPr>
        <w:t xml:space="preserve">4 </w:t>
      </w:r>
      <w:r w:rsidRPr="00AE4292"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 xml:space="preserve"> </w:t>
      </w:r>
      <w:r w:rsidRPr="00AE4292">
        <w:rPr>
          <w:rFonts w:ascii="Times New Roman" w:hAnsi="Times New Roman"/>
          <w:sz w:val="20"/>
          <w:szCs w:val="20"/>
        </w:rPr>
        <w:t>201</w:t>
      </w:r>
      <w:r>
        <w:rPr>
          <w:rFonts w:ascii="Times New Roman" w:hAnsi="Times New Roman"/>
          <w:sz w:val="20"/>
          <w:szCs w:val="20"/>
        </w:rPr>
        <w:t xml:space="preserve">8 </w:t>
      </w:r>
      <w:r w:rsidRPr="00AE4292">
        <w:rPr>
          <w:rFonts w:ascii="Times New Roman" w:hAnsi="Times New Roman"/>
          <w:sz w:val="20"/>
          <w:szCs w:val="20"/>
        </w:rPr>
        <w:t>г</w:t>
      </w:r>
      <w:r>
        <w:rPr>
          <w:rFonts w:ascii="Times New Roman" w:hAnsi="Times New Roman"/>
          <w:sz w:val="20"/>
          <w:szCs w:val="20"/>
        </w:rPr>
        <w:t>г.</w:t>
      </w:r>
    </w:p>
    <w:p w:rsidR="00F71830" w:rsidRPr="00AE4292" w:rsidRDefault="00F71830" w:rsidP="00F71830">
      <w:pPr>
        <w:spacing w:after="0" w:line="240" w:lineRule="auto"/>
        <w:ind w:firstLine="7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>II</w:t>
      </w:r>
      <w:r w:rsidRPr="00AE4292">
        <w:rPr>
          <w:rFonts w:ascii="Times New Roman" w:hAnsi="Times New Roman"/>
          <w:sz w:val="20"/>
          <w:szCs w:val="20"/>
        </w:rPr>
        <w:t xml:space="preserve"> этап</w:t>
      </w:r>
      <w:r>
        <w:rPr>
          <w:rFonts w:ascii="Times New Roman" w:hAnsi="Times New Roman"/>
          <w:sz w:val="20"/>
          <w:szCs w:val="20"/>
        </w:rPr>
        <w:t xml:space="preserve"> </w:t>
      </w:r>
      <w:r w:rsidRPr="00AE4292">
        <w:rPr>
          <w:rFonts w:ascii="Times New Roman" w:hAnsi="Times New Roman"/>
          <w:sz w:val="20"/>
          <w:szCs w:val="20"/>
        </w:rPr>
        <w:t xml:space="preserve"> -  201</w:t>
      </w:r>
      <w:r>
        <w:rPr>
          <w:rFonts w:ascii="Times New Roman" w:hAnsi="Times New Roman"/>
          <w:sz w:val="20"/>
          <w:szCs w:val="20"/>
        </w:rPr>
        <w:t xml:space="preserve">9 </w:t>
      </w:r>
      <w:r w:rsidRPr="00AE4292">
        <w:rPr>
          <w:rFonts w:ascii="Times New Roman" w:hAnsi="Times New Roman"/>
          <w:sz w:val="20"/>
          <w:szCs w:val="20"/>
        </w:rPr>
        <w:t>- 20</w:t>
      </w:r>
      <w:r>
        <w:rPr>
          <w:rFonts w:ascii="Times New Roman" w:hAnsi="Times New Roman"/>
          <w:sz w:val="20"/>
          <w:szCs w:val="20"/>
        </w:rPr>
        <w:t xml:space="preserve">25 </w:t>
      </w:r>
      <w:r w:rsidRPr="00AE4292">
        <w:rPr>
          <w:rFonts w:ascii="Times New Roman" w:hAnsi="Times New Roman"/>
          <w:sz w:val="20"/>
          <w:szCs w:val="20"/>
        </w:rPr>
        <w:t>гг</w:t>
      </w:r>
      <w:r>
        <w:rPr>
          <w:rFonts w:ascii="Times New Roman" w:hAnsi="Times New Roman"/>
          <w:sz w:val="20"/>
          <w:szCs w:val="20"/>
        </w:rPr>
        <w:t>.</w:t>
      </w:r>
    </w:p>
    <w:p w:rsidR="00F71830" w:rsidRPr="00AE4292" w:rsidRDefault="00F71830" w:rsidP="00F71830">
      <w:pPr>
        <w:spacing w:line="240" w:lineRule="auto"/>
        <w:ind w:firstLine="7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>III</w:t>
      </w:r>
      <w:r w:rsidRPr="00AE4292">
        <w:rPr>
          <w:rFonts w:ascii="Times New Roman" w:hAnsi="Times New Roman"/>
          <w:sz w:val="20"/>
          <w:szCs w:val="20"/>
        </w:rPr>
        <w:t xml:space="preserve"> этап – </w:t>
      </w:r>
      <w:r w:rsidR="00EA2AAD">
        <w:rPr>
          <w:rFonts w:ascii="Times New Roman" w:hAnsi="Times New Roman"/>
          <w:sz w:val="20"/>
          <w:szCs w:val="20"/>
        </w:rPr>
        <w:t>прогноз на 1</w:t>
      </w:r>
      <w:r>
        <w:rPr>
          <w:rFonts w:ascii="Times New Roman" w:hAnsi="Times New Roman"/>
          <w:sz w:val="20"/>
          <w:szCs w:val="20"/>
        </w:rPr>
        <w:t>0 лет</w:t>
      </w:r>
    </w:p>
    <w:p w:rsidR="00F71830" w:rsidRPr="00477C1C" w:rsidRDefault="00F71830" w:rsidP="00F71830">
      <w:pPr>
        <w:pStyle w:val="1"/>
        <w:spacing w:before="0" w:after="200"/>
        <w:rPr>
          <w:rFonts w:ascii="Times New Roman" w:hAnsi="Times New Roman"/>
          <w:color w:val="auto"/>
        </w:rPr>
      </w:pPr>
      <w:r w:rsidRPr="00DF3DC8">
        <w:rPr>
          <w:rFonts w:ascii="Times New Roman" w:hAnsi="Times New Roman"/>
          <w:color w:val="auto"/>
        </w:rPr>
        <w:t>4.2.</w:t>
      </w:r>
      <w:r w:rsidR="002A5438">
        <w:rPr>
          <w:rFonts w:ascii="Times New Roman" w:hAnsi="Times New Roman"/>
          <w:color w:val="auto"/>
        </w:rPr>
        <w:t xml:space="preserve"> </w:t>
      </w:r>
      <w:r w:rsidRPr="00DF3DC8">
        <w:rPr>
          <w:rFonts w:ascii="Times New Roman" w:hAnsi="Times New Roman"/>
          <w:color w:val="auto"/>
        </w:rPr>
        <w:t>График выполнения мероприятий</w:t>
      </w:r>
      <w:r w:rsidRPr="00DF3DC8">
        <w:rPr>
          <w:rFonts w:ascii="Times New Roman" w:hAnsi="Times New Roman"/>
          <w:color w:val="auto"/>
        </w:rPr>
        <w:br/>
        <w:t xml:space="preserve">по приведению коммунального хозяйства МКП  Южно – Одоевское ЖКХ в соответствие.            </w:t>
      </w:r>
    </w:p>
    <w:p w:rsidR="00F71830" w:rsidRDefault="00F71830" w:rsidP="00F71830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Pr="00AE4292">
        <w:rPr>
          <w:rFonts w:ascii="Times New Roman" w:hAnsi="Times New Roman" w:cs="Times New Roman"/>
          <w:sz w:val="20"/>
          <w:szCs w:val="20"/>
        </w:rPr>
        <w:t xml:space="preserve">Необходимо денежных средств на оформление и принятие в собственность муниципального образования </w:t>
      </w:r>
      <w:r>
        <w:rPr>
          <w:rFonts w:ascii="Times New Roman" w:hAnsi="Times New Roman" w:cs="Times New Roman"/>
          <w:b/>
          <w:sz w:val="20"/>
          <w:szCs w:val="20"/>
        </w:rPr>
        <w:t>Южно-Одоевское Одоевского района</w:t>
      </w:r>
      <w:r w:rsidRPr="00AE4292">
        <w:rPr>
          <w:rFonts w:ascii="Times New Roman" w:hAnsi="Times New Roman" w:cs="Times New Roman"/>
          <w:sz w:val="20"/>
          <w:szCs w:val="20"/>
        </w:rPr>
        <w:t xml:space="preserve"> артезианских скважин с водонапорными башнями,  сетями и канализацией   в ценах 2013 года всего</w:t>
      </w:r>
      <w:r w:rsidRPr="00AE4292"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35F2F">
        <w:rPr>
          <w:rFonts w:ascii="Times New Roman" w:hAnsi="Times New Roman" w:cs="Times New Roman"/>
          <w:b/>
          <w:sz w:val="20"/>
          <w:szCs w:val="20"/>
        </w:rPr>
        <w:t>2338,3 т.руб</w:t>
      </w:r>
      <w:r w:rsidRPr="00735F2F">
        <w:rPr>
          <w:rFonts w:ascii="Times New Roman" w:hAnsi="Times New Roman" w:cs="Times New Roman"/>
          <w:sz w:val="20"/>
          <w:szCs w:val="20"/>
        </w:rPr>
        <w:t>.</w:t>
      </w:r>
      <w:r w:rsidRPr="00AE4292">
        <w:rPr>
          <w:rFonts w:ascii="Times New Roman" w:hAnsi="Times New Roman" w:cs="Times New Roman"/>
          <w:sz w:val="20"/>
          <w:szCs w:val="20"/>
        </w:rPr>
        <w:t xml:space="preserve"> в т.ч. по годам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</w:p>
    <w:p w:rsidR="00F71830" w:rsidRDefault="00F71830" w:rsidP="00F71830">
      <w:pPr>
        <w:pStyle w:val="a7"/>
        <w:ind w:left="1080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>201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AE4292">
        <w:rPr>
          <w:rFonts w:ascii="Times New Roman" w:hAnsi="Times New Roman" w:cs="Times New Roman"/>
          <w:sz w:val="20"/>
          <w:szCs w:val="20"/>
        </w:rPr>
        <w:t xml:space="preserve">г – </w:t>
      </w:r>
      <w:r w:rsidRPr="00AE4292">
        <w:rPr>
          <w:rFonts w:ascii="Times New Roman" w:hAnsi="Times New Roman" w:cs="Times New Roman"/>
          <w:b/>
          <w:sz w:val="20"/>
          <w:szCs w:val="20"/>
        </w:rPr>
        <w:t>457,5</w:t>
      </w:r>
      <w:r w:rsidRPr="00AE4292">
        <w:rPr>
          <w:rFonts w:ascii="Times New Roman" w:hAnsi="Times New Roman" w:cs="Times New Roman"/>
          <w:sz w:val="20"/>
          <w:szCs w:val="20"/>
        </w:rPr>
        <w:t xml:space="preserve"> т.руб.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AE4292">
        <w:rPr>
          <w:rFonts w:ascii="Times New Roman" w:hAnsi="Times New Roman" w:cs="Times New Roman"/>
          <w:sz w:val="20"/>
          <w:szCs w:val="20"/>
        </w:rPr>
        <w:t>201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AE4292">
        <w:rPr>
          <w:rFonts w:ascii="Times New Roman" w:hAnsi="Times New Roman" w:cs="Times New Roman"/>
          <w:sz w:val="20"/>
          <w:szCs w:val="20"/>
        </w:rPr>
        <w:t xml:space="preserve">г – </w:t>
      </w:r>
      <w:r w:rsidRPr="00AE4292">
        <w:rPr>
          <w:rFonts w:ascii="Times New Roman" w:hAnsi="Times New Roman" w:cs="Times New Roman"/>
          <w:b/>
          <w:sz w:val="20"/>
          <w:szCs w:val="20"/>
        </w:rPr>
        <w:t>804,8</w:t>
      </w:r>
      <w:r w:rsidRPr="00AE4292">
        <w:rPr>
          <w:rFonts w:ascii="Times New Roman" w:hAnsi="Times New Roman" w:cs="Times New Roman"/>
          <w:sz w:val="20"/>
          <w:szCs w:val="20"/>
        </w:rPr>
        <w:t xml:space="preserve"> т.р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E4292">
        <w:rPr>
          <w:rFonts w:ascii="Times New Roman" w:hAnsi="Times New Roman" w:cs="Times New Roman"/>
          <w:sz w:val="20"/>
          <w:szCs w:val="20"/>
        </w:rPr>
        <w:t>201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AE4292">
        <w:rPr>
          <w:rFonts w:ascii="Times New Roman" w:hAnsi="Times New Roman" w:cs="Times New Roman"/>
          <w:sz w:val="20"/>
          <w:szCs w:val="20"/>
        </w:rPr>
        <w:t xml:space="preserve">г – </w:t>
      </w:r>
      <w:r w:rsidRPr="00AE4292">
        <w:rPr>
          <w:rFonts w:ascii="Times New Roman" w:hAnsi="Times New Roman" w:cs="Times New Roman"/>
          <w:b/>
          <w:sz w:val="20"/>
          <w:szCs w:val="20"/>
        </w:rPr>
        <w:t>633,0</w:t>
      </w:r>
      <w:r w:rsidRPr="00AE4292">
        <w:rPr>
          <w:rFonts w:ascii="Times New Roman" w:hAnsi="Times New Roman" w:cs="Times New Roman"/>
          <w:sz w:val="20"/>
          <w:szCs w:val="20"/>
        </w:rPr>
        <w:t xml:space="preserve">  т.руб.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AE4292">
        <w:rPr>
          <w:rFonts w:ascii="Times New Roman" w:hAnsi="Times New Roman" w:cs="Times New Roman"/>
          <w:sz w:val="20"/>
          <w:szCs w:val="20"/>
        </w:rPr>
        <w:t>201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AE4292">
        <w:rPr>
          <w:rFonts w:ascii="Times New Roman" w:hAnsi="Times New Roman" w:cs="Times New Roman"/>
          <w:sz w:val="20"/>
          <w:szCs w:val="20"/>
        </w:rPr>
        <w:t xml:space="preserve">г – </w:t>
      </w:r>
      <w:r w:rsidRPr="00AE4292">
        <w:rPr>
          <w:rFonts w:ascii="Times New Roman" w:hAnsi="Times New Roman" w:cs="Times New Roman"/>
          <w:b/>
          <w:sz w:val="20"/>
          <w:szCs w:val="20"/>
        </w:rPr>
        <w:t>20,0</w:t>
      </w:r>
      <w:r w:rsidRPr="00AE4292">
        <w:rPr>
          <w:rFonts w:ascii="Times New Roman" w:hAnsi="Times New Roman" w:cs="Times New Roman"/>
          <w:sz w:val="20"/>
          <w:szCs w:val="20"/>
        </w:rPr>
        <w:t xml:space="preserve"> т.руб.</w:t>
      </w:r>
    </w:p>
    <w:p w:rsidR="00F71830" w:rsidRPr="006E17D3" w:rsidRDefault="00F71830" w:rsidP="00F71830">
      <w:pPr>
        <w:pStyle w:val="a7"/>
        <w:spacing w:line="276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пользу разработки и принятия муниципальной целевой комплексной программы в секторе коммунального хозяйства свидетельствует также наличие в приоритетах социально-экономического развития Российской </w:t>
      </w:r>
      <w:r>
        <w:rPr>
          <w:rFonts w:ascii="Times New Roman" w:hAnsi="Times New Roman"/>
          <w:sz w:val="20"/>
          <w:szCs w:val="20"/>
        </w:rPr>
        <w:t>Ф</w:t>
      </w:r>
      <w:r w:rsidRPr="00AE4292">
        <w:rPr>
          <w:rFonts w:ascii="Times New Roman" w:hAnsi="Times New Roman"/>
          <w:sz w:val="20"/>
          <w:szCs w:val="20"/>
        </w:rPr>
        <w:t>едерации, Тульской области, Одоевского района  важного направления: реформирования сферы жилищно-коммунального хозяйства и улучшения качества жизни населения</w:t>
      </w:r>
      <w:r>
        <w:rPr>
          <w:rFonts w:ascii="Times New Roman" w:hAnsi="Times New Roman"/>
          <w:sz w:val="20"/>
          <w:szCs w:val="20"/>
        </w:rPr>
        <w:t>.</w:t>
      </w:r>
    </w:p>
    <w:p w:rsidR="00F71830" w:rsidRDefault="00F71830" w:rsidP="00F71830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</w:t>
      </w:r>
      <w:r w:rsidRPr="00AE4292">
        <w:rPr>
          <w:rFonts w:ascii="Times New Roman" w:hAnsi="Times New Roman"/>
          <w:sz w:val="20"/>
          <w:szCs w:val="20"/>
        </w:rPr>
        <w:t xml:space="preserve">В связи с тем, что муниципальное образование </w:t>
      </w:r>
      <w:r>
        <w:rPr>
          <w:rFonts w:ascii="Times New Roman" w:hAnsi="Times New Roman"/>
          <w:sz w:val="20"/>
          <w:szCs w:val="20"/>
        </w:rPr>
        <w:t>Южно-Одоевское</w:t>
      </w:r>
      <w:r w:rsidRPr="00AE4292">
        <w:rPr>
          <w:rFonts w:ascii="Times New Roman" w:hAnsi="Times New Roman"/>
          <w:sz w:val="20"/>
          <w:szCs w:val="20"/>
        </w:rPr>
        <w:t xml:space="preserve"> Одоевского района  из-за ограниченных возможностей местного бюджета не имеет возможности самостоятельно решить проблему </w:t>
      </w:r>
      <w:r w:rsidRPr="00AE4292">
        <w:rPr>
          <w:rFonts w:ascii="Times New Roman" w:hAnsi="Times New Roman"/>
          <w:sz w:val="20"/>
          <w:szCs w:val="20"/>
        </w:rPr>
        <w:lastRenderedPageBreak/>
        <w:t>реконструкции, модернизации и капитального ремонта объектов жилищно-коммунального хозяйства,  в целях улучшения качества предоставления коммунальных услуг, финансирование мероприятий Программы необходимо осуществлять за счет средств областного, районного, местного бюджетов и привлеченных инвестиций.</w:t>
      </w:r>
    </w:p>
    <w:p w:rsidR="00F71830" w:rsidRPr="00AE4292" w:rsidRDefault="00F71830" w:rsidP="00F71830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</w:t>
      </w:r>
      <w:r w:rsidRPr="00AE4292">
        <w:rPr>
          <w:rFonts w:ascii="Times New Roman" w:hAnsi="Times New Roman"/>
          <w:sz w:val="20"/>
          <w:szCs w:val="20"/>
        </w:rPr>
        <w:t>Необходимо совершенствование системы контроля параметров электрических сетей в целях передачи электрической энергии надлежащего качества, а кроме реконструкции линий электропередач, внедрение энергоэффективных устройств, оборудования и технологий, обеспечивающих сокращение потерь электроэнергии.</w:t>
      </w:r>
    </w:p>
    <w:p w:rsidR="00F71830" w:rsidRDefault="00F71830" w:rsidP="00F71830">
      <w:pPr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С проведением данных мероприятий повысится технический уровень на энергетических объектах, а также энергосбережение и энергетическая эффективность на объектах коммунальной инфраструктуры муниципального образования.</w:t>
      </w:r>
    </w:p>
    <w:p w:rsidR="00C51EED" w:rsidRDefault="00C51EED" w:rsidP="00C51EED">
      <w:pPr>
        <w:spacing w:after="0"/>
        <w:ind w:firstLine="720"/>
        <w:jc w:val="center"/>
        <w:rPr>
          <w:rFonts w:ascii="Times New Roman" w:hAnsi="Times New Roman"/>
          <w:sz w:val="20"/>
          <w:szCs w:val="20"/>
        </w:rPr>
      </w:pPr>
      <w:r w:rsidRPr="00DF3DC8">
        <w:rPr>
          <w:rFonts w:ascii="Times New Roman" w:hAnsi="Times New Roman"/>
          <w:b/>
          <w:sz w:val="24"/>
          <w:szCs w:val="24"/>
        </w:rPr>
        <w:t>4.3. Мероприятия по газификации поселения</w:t>
      </w:r>
    </w:p>
    <w:p w:rsidR="00C51EED" w:rsidRPr="00F71830" w:rsidRDefault="00C51EED" w:rsidP="00C51EED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F71830">
        <w:rPr>
          <w:rFonts w:ascii="Times New Roman" w:hAnsi="Times New Roman"/>
          <w:sz w:val="20"/>
          <w:szCs w:val="20"/>
        </w:rPr>
        <w:t xml:space="preserve">Межпоселковый газопровод проходит через н.п. Сомово и н.п.Стрелецкий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9"/>
        <w:gridCol w:w="3190"/>
        <w:gridCol w:w="3191"/>
      </w:tblGrid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Населенный пункт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Потребляемость (куб.м/сут.)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Протяженность (км)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Стрелецкий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Мизгея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Касимово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5,5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Площадский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Ларинский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0,5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Лосинское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3,5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Какуренка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Крупец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Петровское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Брусна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Николо-Жупань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2,7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Сомово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8,5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Покровское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0,5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Никулино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0,5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Горбачево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2,3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Спасское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0,5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Яхонтово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</w:tr>
      <w:tr w:rsidR="00C51EED" w:rsidRPr="00F71830" w:rsidTr="00156233"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Болотское</w:t>
            </w:r>
          </w:p>
        </w:tc>
        <w:tc>
          <w:tcPr>
            <w:tcW w:w="3190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91" w:type="dxa"/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</w:tbl>
    <w:p w:rsidR="00C51EED" w:rsidRPr="00F71830" w:rsidRDefault="00C51EED" w:rsidP="00C51EED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C51EED" w:rsidRPr="002A5438" w:rsidRDefault="00C51EED" w:rsidP="00C51EED">
      <w:pPr>
        <w:spacing w:after="0" w:line="240" w:lineRule="auto"/>
        <w:ind w:firstLine="720"/>
        <w:jc w:val="both"/>
        <w:rPr>
          <w:rFonts w:ascii="Times New Roman" w:hAnsi="Times New Roman"/>
          <w:i/>
          <w:sz w:val="20"/>
          <w:szCs w:val="20"/>
        </w:rPr>
      </w:pPr>
      <w:r w:rsidRPr="002A5438">
        <w:rPr>
          <w:rFonts w:ascii="Times New Roman" w:hAnsi="Times New Roman"/>
          <w:i/>
          <w:sz w:val="20"/>
          <w:szCs w:val="20"/>
        </w:rPr>
        <w:t xml:space="preserve">Имеются следующие проекты газоснабжения муниципального образования: </w:t>
      </w:r>
    </w:p>
    <w:tbl>
      <w:tblPr>
        <w:tblW w:w="0" w:type="auto"/>
        <w:jc w:val="center"/>
        <w:tblInd w:w="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6"/>
        <w:gridCol w:w="4084"/>
        <w:gridCol w:w="1765"/>
      </w:tblGrid>
      <w:tr w:rsidR="00C51EED" w:rsidRPr="00F71830" w:rsidTr="00156233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Наименование объекта газификации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Год согласования</w:t>
            </w:r>
          </w:p>
        </w:tc>
      </w:tr>
      <w:tr w:rsidR="00C51EED" w:rsidRPr="00F71830" w:rsidTr="00156233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Газификация д.Брусна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2015-2017</w:t>
            </w:r>
          </w:p>
        </w:tc>
      </w:tr>
      <w:tr w:rsidR="00C51EED" w:rsidRPr="00F71830" w:rsidTr="00156233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Газификация д.Скомонтово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2015-2017</w:t>
            </w:r>
          </w:p>
        </w:tc>
      </w:tr>
      <w:tr w:rsidR="00C51EED" w:rsidRPr="00F71830" w:rsidTr="00156233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Газификация с.Петровское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2015-2017</w:t>
            </w:r>
          </w:p>
        </w:tc>
      </w:tr>
      <w:tr w:rsidR="00C51EED" w:rsidRPr="00F71830" w:rsidTr="00156233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Газификация д.Маловель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2015-2017</w:t>
            </w:r>
          </w:p>
        </w:tc>
      </w:tr>
      <w:tr w:rsidR="00C51EED" w:rsidRPr="00F71830" w:rsidTr="00156233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Газификация д.Александровка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2015-2017</w:t>
            </w:r>
          </w:p>
        </w:tc>
      </w:tr>
      <w:tr w:rsidR="00C51EED" w:rsidRPr="00F71830" w:rsidTr="00156233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Газификация д.Какуринка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2015-2017</w:t>
            </w:r>
          </w:p>
        </w:tc>
      </w:tr>
      <w:tr w:rsidR="00C51EED" w:rsidRPr="00F71830" w:rsidTr="00156233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Газификация п.Площадский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2015-2017</w:t>
            </w:r>
          </w:p>
        </w:tc>
      </w:tr>
      <w:tr w:rsidR="00C51EED" w:rsidRPr="00F71830" w:rsidTr="00156233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Газификация с.Яхонтово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2015-2017</w:t>
            </w:r>
          </w:p>
        </w:tc>
      </w:tr>
      <w:tr w:rsidR="00C51EED" w:rsidRPr="00F71830" w:rsidTr="00156233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71830">
              <w:rPr>
                <w:rFonts w:ascii="Times New Roman" w:hAnsi="Times New Roman"/>
                <w:sz w:val="20"/>
                <w:szCs w:val="20"/>
              </w:rPr>
              <w:t>Газификация с.Лосинское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EED" w:rsidRPr="00F71830" w:rsidRDefault="00C51EED" w:rsidP="00156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2015-2017</w:t>
            </w:r>
          </w:p>
        </w:tc>
      </w:tr>
    </w:tbl>
    <w:p w:rsidR="00C51EED" w:rsidRPr="00F71830" w:rsidRDefault="00C51EED" w:rsidP="00C51EED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C51EED" w:rsidRPr="00F71830" w:rsidRDefault="00C51EED" w:rsidP="00C51E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F71830">
        <w:rPr>
          <w:rFonts w:ascii="Times New Roman" w:hAnsi="Times New Roman"/>
          <w:color w:val="000000"/>
          <w:sz w:val="20"/>
          <w:szCs w:val="20"/>
        </w:rPr>
        <w:t>При строительстве новых газопроводов необходимо уделять серьёзное внимание экологическим проблемам при производстве строительных работ по прокладке газопровода по земельным угодьям, вдоль автодорог с полезащитными лесными посадками, у водоемов и т.д.</w:t>
      </w:r>
    </w:p>
    <w:p w:rsidR="00C51EED" w:rsidRPr="00F71830" w:rsidRDefault="00C51EED" w:rsidP="00C51E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F71830">
        <w:rPr>
          <w:rFonts w:ascii="Times New Roman" w:hAnsi="Times New Roman"/>
          <w:color w:val="000000"/>
          <w:sz w:val="20"/>
          <w:szCs w:val="20"/>
        </w:rPr>
        <w:t>Нарушения пахотных земель, водоохранных насаждений, воздушного бассейна, связанных со строительством трубопроводов и их эксплуатацией должны сопровождаться восстановлением плодородия, внесением в почву необходимых удобрений (как правило, за два раза).</w:t>
      </w:r>
    </w:p>
    <w:p w:rsidR="00EA2AAD" w:rsidRPr="00F71830" w:rsidRDefault="00EA2AAD" w:rsidP="00EA2AAD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F71830">
        <w:rPr>
          <w:rFonts w:ascii="Times New Roman" w:hAnsi="Times New Roman"/>
          <w:color w:val="000000"/>
          <w:sz w:val="20"/>
          <w:szCs w:val="20"/>
        </w:rPr>
        <w:t xml:space="preserve">Временные дороги и подъезды к трассам газопроводов для доставки труб и механизмов должны предотвращать повреждения лесопосадок и загрязнения земель, посевов и др. </w:t>
      </w:r>
    </w:p>
    <w:p w:rsidR="00EA2AAD" w:rsidRPr="00F71830" w:rsidRDefault="00EA2AAD" w:rsidP="00EA2A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F71830">
        <w:rPr>
          <w:rFonts w:ascii="Times New Roman" w:hAnsi="Times New Roman"/>
          <w:color w:val="000000"/>
          <w:sz w:val="20"/>
          <w:szCs w:val="20"/>
        </w:rPr>
        <w:t>При эксплуатации газовых сетей и сооружений возможны загрязнения окружающей среды при возникновении аварийных ситуаций.</w:t>
      </w:r>
    </w:p>
    <w:p w:rsidR="00EA2AAD" w:rsidRPr="00F71830" w:rsidRDefault="00EA2AAD" w:rsidP="00EA2A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F71830">
        <w:rPr>
          <w:rFonts w:ascii="Times New Roman" w:hAnsi="Times New Roman"/>
          <w:color w:val="000000"/>
          <w:sz w:val="20"/>
          <w:szCs w:val="20"/>
        </w:rPr>
        <w:t>При строительстве новых газопроводов необходимо уделять серьёзное внимание экологическим проблемам при производстве строительных работ по прокладке газопровода по земельным угодьям, вдоль автодорог с полезащитными лесными посадками, у водоемов и т.д.</w:t>
      </w:r>
    </w:p>
    <w:p w:rsidR="00EA2AAD" w:rsidRPr="00F71830" w:rsidRDefault="00EA2AAD" w:rsidP="00EA2A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F71830">
        <w:rPr>
          <w:rFonts w:ascii="Times New Roman" w:hAnsi="Times New Roman"/>
          <w:color w:val="000000"/>
          <w:sz w:val="20"/>
          <w:szCs w:val="20"/>
        </w:rPr>
        <w:lastRenderedPageBreak/>
        <w:t>Нарушения пахотных земель, водоохранных насаждений, воздушного бассейна, связанных со строительством трубопроводов и их эксплуатацией должны сопровождаться восстановлением плодородия, внесением в почву необходимых удобрений (как правило, за два раза).</w:t>
      </w:r>
    </w:p>
    <w:p w:rsidR="00EA2AAD" w:rsidRPr="00F71830" w:rsidRDefault="00EA2AAD" w:rsidP="00EA2AAD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</w:t>
      </w:r>
      <w:r w:rsidRPr="00F71830">
        <w:rPr>
          <w:rFonts w:ascii="Times New Roman" w:hAnsi="Times New Roman"/>
          <w:color w:val="000000"/>
          <w:sz w:val="20"/>
          <w:szCs w:val="20"/>
        </w:rPr>
        <w:t xml:space="preserve">Временные дороги и подъезды к трассам газопроводов для доставки труб и механизмов должны предотвращать повреждения лесопосадок и загрязнения земель, посевов и др. </w:t>
      </w:r>
    </w:p>
    <w:p w:rsidR="00EA2AAD" w:rsidRPr="000F0F04" w:rsidRDefault="00EA2AAD" w:rsidP="00EA2A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F71830">
        <w:rPr>
          <w:rFonts w:ascii="Times New Roman" w:hAnsi="Times New Roman"/>
          <w:color w:val="000000"/>
          <w:sz w:val="20"/>
          <w:szCs w:val="20"/>
        </w:rPr>
        <w:t>При эксплуатации газовых сетей и сооружений возможны загрязнения окружающей среды при возникновении аварийных ситуаций.</w:t>
      </w:r>
    </w:p>
    <w:p w:rsidR="00EA2AAD" w:rsidRPr="000F0F04" w:rsidRDefault="00EA2AAD" w:rsidP="00EA2AAD">
      <w:pPr>
        <w:pStyle w:val="a7"/>
        <w:ind w:left="0"/>
        <w:rPr>
          <w:rFonts w:ascii="Times New Roman" w:hAnsi="Times New Roman" w:cs="Times New Roman"/>
          <w:sz w:val="20"/>
          <w:szCs w:val="20"/>
        </w:rPr>
      </w:pPr>
      <w:r w:rsidRPr="00AE4292">
        <w:rPr>
          <w:rFonts w:ascii="Times New Roman" w:hAnsi="Times New Roman" w:cs="Times New Roman"/>
          <w:sz w:val="20"/>
          <w:szCs w:val="20"/>
        </w:rPr>
        <w:t xml:space="preserve">Газоснабжение населённых пунктов муниципального образования,  в основном осуществляется баллонным газом,  кроме жителей </w:t>
      </w:r>
      <w:r>
        <w:rPr>
          <w:rFonts w:ascii="Times New Roman" w:hAnsi="Times New Roman" w:cs="Times New Roman"/>
          <w:sz w:val="20"/>
          <w:szCs w:val="20"/>
        </w:rPr>
        <w:t>п. Стрелецкий</w:t>
      </w:r>
      <w:r w:rsidRPr="00AE429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AE4292">
        <w:rPr>
          <w:rFonts w:ascii="Times New Roman" w:hAnsi="Times New Roman" w:cs="Times New Roman"/>
          <w:sz w:val="20"/>
          <w:szCs w:val="20"/>
        </w:rPr>
        <w:t xml:space="preserve">с. </w:t>
      </w:r>
      <w:r>
        <w:rPr>
          <w:rFonts w:ascii="Times New Roman" w:hAnsi="Times New Roman" w:cs="Times New Roman"/>
          <w:sz w:val="20"/>
          <w:szCs w:val="20"/>
        </w:rPr>
        <w:t>Сомово</w:t>
      </w:r>
      <w:r w:rsidRPr="00AE429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 с. Николо-Жупань</w:t>
      </w:r>
      <w:r w:rsidRPr="00AE4292">
        <w:rPr>
          <w:rFonts w:ascii="Times New Roman" w:hAnsi="Times New Roman" w:cs="Times New Roman"/>
          <w:sz w:val="20"/>
          <w:szCs w:val="20"/>
        </w:rPr>
        <w:t>в данных населенных пунктах газификация осуществляется природным газом. Газ используется для бытовых потребностей населения.</w:t>
      </w:r>
    </w:p>
    <w:p w:rsidR="00EA2AAD" w:rsidRPr="00AE4292" w:rsidRDefault="00EA2AAD" w:rsidP="00EA2AAD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</w:t>
      </w:r>
      <w:r w:rsidRPr="00AE4292">
        <w:rPr>
          <w:rFonts w:ascii="Times New Roman" w:hAnsi="Times New Roman"/>
          <w:sz w:val="20"/>
          <w:szCs w:val="20"/>
        </w:rPr>
        <w:t>Развитие инфраструктуры газового хозяйства (прокладка газопроводов в населенных пунктах, устройство ГРП, ШРП) решается в увязке со сроками нового строительства.</w:t>
      </w:r>
    </w:p>
    <w:p w:rsidR="00EA2AAD" w:rsidRPr="00AE4292" w:rsidRDefault="00EA2AAD" w:rsidP="00EA2AAD">
      <w:pPr>
        <w:rPr>
          <w:rFonts w:ascii="Times New Roman" w:hAnsi="Times New Roman"/>
          <w:b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С</w:t>
      </w:r>
      <w:r w:rsidRPr="00AE4292">
        <w:rPr>
          <w:rFonts w:ascii="Times New Roman" w:hAnsi="Times New Roman"/>
          <w:b/>
          <w:sz w:val="20"/>
          <w:szCs w:val="20"/>
        </w:rPr>
        <w:t xml:space="preserve"> </w:t>
      </w:r>
      <w:r w:rsidRPr="00AE4292">
        <w:rPr>
          <w:rFonts w:ascii="Times New Roman" w:hAnsi="Times New Roman"/>
          <w:sz w:val="20"/>
          <w:szCs w:val="20"/>
        </w:rPr>
        <w:t>проведением данных мероприятий улучшится экологическая ситуация на поселении, так как уменьшится воздействие на окружающую среду т.е.</w:t>
      </w:r>
      <w:r>
        <w:rPr>
          <w:rFonts w:ascii="Times New Roman" w:hAnsi="Times New Roman"/>
          <w:sz w:val="20"/>
          <w:szCs w:val="20"/>
        </w:rPr>
        <w:t xml:space="preserve"> </w:t>
      </w:r>
      <w:r w:rsidRPr="00AE4292">
        <w:rPr>
          <w:rFonts w:ascii="Times New Roman" w:hAnsi="Times New Roman"/>
          <w:sz w:val="20"/>
          <w:szCs w:val="20"/>
        </w:rPr>
        <w:t>уменьшится вырубка древесины для отопления.</w:t>
      </w:r>
      <w:r w:rsidRPr="00AE4292">
        <w:rPr>
          <w:rFonts w:ascii="Times New Roman" w:hAnsi="Times New Roman"/>
          <w:b/>
          <w:sz w:val="20"/>
          <w:szCs w:val="20"/>
        </w:rPr>
        <w:t xml:space="preserve"> </w:t>
      </w:r>
    </w:p>
    <w:p w:rsidR="00EA2AAD" w:rsidRPr="002A5438" w:rsidRDefault="00EA2AAD" w:rsidP="002A5438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3DC8">
        <w:rPr>
          <w:rFonts w:ascii="Times New Roman" w:hAnsi="Times New Roman"/>
          <w:b/>
          <w:sz w:val="24"/>
          <w:szCs w:val="24"/>
        </w:rPr>
        <w:t>Мероприятия по сбору твердых бытовых отходов</w:t>
      </w:r>
    </w:p>
    <w:p w:rsidR="00EA2AAD" w:rsidRPr="00AE4292" w:rsidRDefault="00EA2AAD" w:rsidP="00EA2AAD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    На территории муниципального образования сбор бытовых отходов  производится силами МКП «</w:t>
      </w:r>
      <w:r>
        <w:rPr>
          <w:rFonts w:ascii="Times New Roman" w:hAnsi="Times New Roman"/>
          <w:sz w:val="20"/>
          <w:szCs w:val="20"/>
        </w:rPr>
        <w:t>Южно-Одоевское</w:t>
      </w:r>
      <w:r w:rsidRPr="00AE4292">
        <w:rPr>
          <w:rFonts w:ascii="Times New Roman" w:hAnsi="Times New Roman"/>
          <w:sz w:val="20"/>
          <w:szCs w:val="20"/>
        </w:rPr>
        <w:t xml:space="preserve"> ЖКХ» и вывозится в места складирования. Предприятия по переработке   и утилизации отходов на территории муниципального образования отсутствуют.  Контейнерных площадок для сбора мусора на территории муниципального  образования нет. Силами работников администрации периодически осуществляется уборка и ликвидация свалок  на территориях населенных пунктов. Проводится административная  работа  по предупреждению населения и организаций по несанкционированным свалкам, которые неблагоприятно  влияют на внешний вид и санитарное состояние муниципального образования.</w:t>
      </w:r>
    </w:p>
    <w:p w:rsidR="00EA2AAD" w:rsidRDefault="00EA2AAD" w:rsidP="00EA2AAD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  Работа по совершенствованию сбора бытовых отходов в первую очередь направлена на периодичность сбора и вывоза в места временного складирования  бытовых отходов. Результатами проведенной работы должны стать отсутствие несанкционированных свалок и ликвидация предпосылок для складирования бытового мусора в непредназначенных для этого местах.</w:t>
      </w:r>
    </w:p>
    <w:p w:rsidR="00EA2AAD" w:rsidRPr="00AE4292" w:rsidRDefault="00EA2AAD" w:rsidP="00EA2AAD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В целом система сбора и вывоза отходов потребления по населенным пунктам не соответствует санитарно-техническим требованиям:</w:t>
      </w:r>
    </w:p>
    <w:p w:rsidR="00EA2AAD" w:rsidRPr="00AE4292" w:rsidRDefault="00EA2AAD" w:rsidP="00EA2AAD">
      <w:pPr>
        <w:spacing w:after="0"/>
        <w:ind w:left="142" w:hanging="142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   -отсутствуют контейнерные площадки;</w:t>
      </w:r>
    </w:p>
    <w:p w:rsidR="00EA2AAD" w:rsidRPr="00AE4292" w:rsidRDefault="00EA2AAD" w:rsidP="00EA2AAD">
      <w:pPr>
        <w:spacing w:after="0"/>
        <w:ind w:left="142" w:hanging="142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   -недостаточная сеть площадок временного хранения отходов, а те что имеются не соответствуют санитарно-техническим требованиям;</w:t>
      </w:r>
    </w:p>
    <w:p w:rsidR="00EA2AAD" w:rsidRPr="00AE4292" w:rsidRDefault="00EA2AAD" w:rsidP="00EA2AAD">
      <w:pPr>
        <w:spacing w:after="0"/>
        <w:ind w:left="142" w:hanging="142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   -нет специального транспорта для сбора и вывоза мусора;</w:t>
      </w:r>
    </w:p>
    <w:p w:rsidR="00EA2AAD" w:rsidRPr="00AE4292" w:rsidRDefault="00EA2AAD" w:rsidP="00EA2AAD">
      <w:pPr>
        <w:spacing w:after="0"/>
        <w:ind w:left="142" w:hanging="142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   -нет пунктов приема вторичных отходов;</w:t>
      </w:r>
    </w:p>
    <w:p w:rsidR="00EA2AAD" w:rsidRPr="00AE4292" w:rsidRDefault="00EA2AAD" w:rsidP="00EA2AAD">
      <w:pPr>
        <w:ind w:left="142" w:hanging="142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   -отсутствует селективный сбор отходов  от населения в т.ч. опасных (люминесцентные и энергосберегающие  лампы, использованные батарейки), пластиковая тара.</w:t>
      </w:r>
    </w:p>
    <w:p w:rsidR="002A5438" w:rsidRPr="00AE4292" w:rsidRDefault="002A5438" w:rsidP="002A5438">
      <w:pPr>
        <w:pStyle w:val="1"/>
        <w:rPr>
          <w:rFonts w:ascii="Times New Roman" w:hAnsi="Times New Roman"/>
          <w:color w:val="auto"/>
        </w:rPr>
      </w:pPr>
      <w:r>
        <w:rPr>
          <w:rFonts w:ascii="Times New Roman" w:hAnsi="Times New Roman"/>
          <w:sz w:val="20"/>
          <w:szCs w:val="20"/>
        </w:rPr>
        <w:t>5</w:t>
      </w:r>
      <w:r w:rsidRPr="00AE4292">
        <w:rPr>
          <w:rFonts w:ascii="Times New Roman" w:hAnsi="Times New Roman"/>
          <w:color w:val="auto"/>
        </w:rPr>
        <w:t>. Цели и задачи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Основной целью Программы является поддержка жилищно-коммунального хозяйства МКП </w:t>
      </w:r>
      <w:r>
        <w:rPr>
          <w:rFonts w:ascii="Times New Roman" w:hAnsi="Times New Roman"/>
          <w:sz w:val="20"/>
          <w:szCs w:val="20"/>
        </w:rPr>
        <w:t>Южно</w:t>
      </w:r>
      <w:r w:rsidRPr="00AE4292">
        <w:rPr>
          <w:rFonts w:ascii="Times New Roman" w:hAnsi="Times New Roman"/>
          <w:sz w:val="20"/>
          <w:szCs w:val="20"/>
        </w:rPr>
        <w:t xml:space="preserve"> – Одоевское ЖКХ на современном техническом уровне, позволяющем обеспечить его бесперебойную и безопасную эксплуатацию и качественное обслуживание пользователей, а также создание условий для привлечения частного бизнеса в коммунальное хозяйство. Обозначенная цель полностью соответствует приоритетам социально-экономического развития Российской Федерации, Тульской области и муниципального образования </w:t>
      </w:r>
      <w:r>
        <w:rPr>
          <w:rFonts w:ascii="Times New Roman" w:hAnsi="Times New Roman"/>
          <w:sz w:val="20"/>
          <w:szCs w:val="20"/>
        </w:rPr>
        <w:t>Южно</w:t>
      </w:r>
      <w:r w:rsidRPr="00AE4292">
        <w:rPr>
          <w:rFonts w:ascii="Times New Roman" w:hAnsi="Times New Roman"/>
          <w:sz w:val="20"/>
          <w:szCs w:val="20"/>
        </w:rPr>
        <w:t xml:space="preserve"> – Одоевское Одоевского района. Приоритетными направлениями программы являются:</w:t>
      </w:r>
    </w:p>
    <w:p w:rsidR="002A5438" w:rsidRPr="00AE4292" w:rsidRDefault="002A5438" w:rsidP="002A5438">
      <w:pPr>
        <w:spacing w:after="0"/>
        <w:ind w:firstLine="426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-Развитие частной инициативы и конкуренции в управлении жилищным фондом и его обслуживании;</w:t>
      </w:r>
    </w:p>
    <w:p w:rsidR="002A5438" w:rsidRPr="00AE4292" w:rsidRDefault="002A5438" w:rsidP="002A5438">
      <w:pPr>
        <w:spacing w:after="0"/>
        <w:ind w:firstLine="426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-Привлечение бизнеса к управлению и инвестированию в жилищно-коммунальное хозяйство при преимущественном сохранении муниципальной собственности на коммунальную инфраструктуру;</w:t>
      </w:r>
    </w:p>
    <w:p w:rsidR="002A5438" w:rsidRPr="00AE4292" w:rsidRDefault="002A5438" w:rsidP="002A5438">
      <w:pPr>
        <w:spacing w:after="0"/>
        <w:ind w:firstLine="426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-Оптимизация бюджетных расходов в жилищно-коммунальном хозяйстве, повышение адресности и эффективности социальной поддержки населения по оплате жилищно-коммунальных услуг;</w:t>
      </w:r>
    </w:p>
    <w:p w:rsidR="002A5438" w:rsidRPr="00AE4292" w:rsidRDefault="002A5438" w:rsidP="002A5438">
      <w:pPr>
        <w:spacing w:after="0"/>
        <w:ind w:firstLine="426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-Разработка новых эффективных механизмов государственной поддержки модернизации инженерно-коммунальной инфраструктуры.</w:t>
      </w:r>
    </w:p>
    <w:p w:rsidR="002A5438" w:rsidRPr="00AE4292" w:rsidRDefault="002A5438" w:rsidP="002A5438">
      <w:pPr>
        <w:spacing w:after="0"/>
        <w:ind w:firstLine="426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В числе задач, относящихся к сфере реформы ЖКХ, обозначается задача привлечения инвесторов для модернизации коммунальной инфраструктуры.</w:t>
      </w:r>
    </w:p>
    <w:p w:rsidR="002A5438" w:rsidRPr="002A5438" w:rsidRDefault="002A5438" w:rsidP="002A5438">
      <w:pPr>
        <w:spacing w:after="0"/>
        <w:ind w:firstLine="426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Реформа ЖКХ является приоритетным направлением деятельности администрации муниципального образования </w:t>
      </w:r>
      <w:r>
        <w:rPr>
          <w:rFonts w:ascii="Times New Roman" w:hAnsi="Times New Roman"/>
          <w:sz w:val="20"/>
          <w:szCs w:val="20"/>
        </w:rPr>
        <w:t>Южно-Одоевское</w:t>
      </w:r>
      <w:r w:rsidRPr="00AE4292">
        <w:rPr>
          <w:rFonts w:ascii="Times New Roman" w:hAnsi="Times New Roman"/>
          <w:sz w:val="20"/>
          <w:szCs w:val="20"/>
        </w:rPr>
        <w:t>.</w:t>
      </w:r>
    </w:p>
    <w:p w:rsidR="002A5438" w:rsidRDefault="002A5438" w:rsidP="002A5438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</w:t>
      </w:r>
      <w:r w:rsidRPr="00AE4292">
        <w:rPr>
          <w:rFonts w:ascii="Times New Roman" w:hAnsi="Times New Roman"/>
          <w:sz w:val="20"/>
          <w:szCs w:val="20"/>
        </w:rPr>
        <w:t>Коммунальное хозяйство, являясь одной из важнейших составляющих частей инженерной инфраструктуры ЖКХ, в полной мере соответствует названным приоритетам.</w:t>
      </w:r>
    </w:p>
    <w:p w:rsidR="002A5438" w:rsidRPr="00AE4292" w:rsidRDefault="002A5438" w:rsidP="002A5438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Исходя из поставленной цели, определены задачи, решаемые Программой:</w:t>
      </w:r>
    </w:p>
    <w:p w:rsidR="002A5438" w:rsidRPr="00AE4292" w:rsidRDefault="002A5438" w:rsidP="002A5438">
      <w:pPr>
        <w:spacing w:after="0"/>
        <w:ind w:firstLine="142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1. Замена, модернизация, реконструкция  и капитальный ремонт инженерных сетей, не отвечающих установленным требованиям и правилам эксплуатации коммунального хозяйства,</w:t>
      </w:r>
    </w:p>
    <w:p w:rsidR="002A5438" w:rsidRPr="00AE4292" w:rsidRDefault="002A5438" w:rsidP="002A5438">
      <w:pPr>
        <w:spacing w:after="0"/>
        <w:ind w:firstLine="142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2. Вывод коммунального  хозяйства муниципального образования </w:t>
      </w:r>
      <w:r>
        <w:rPr>
          <w:rFonts w:ascii="Times New Roman" w:hAnsi="Times New Roman"/>
          <w:sz w:val="20"/>
          <w:szCs w:val="20"/>
        </w:rPr>
        <w:t>Южно</w:t>
      </w:r>
      <w:r w:rsidRPr="00AE4292">
        <w:rPr>
          <w:rFonts w:ascii="Times New Roman" w:hAnsi="Times New Roman"/>
          <w:sz w:val="20"/>
          <w:szCs w:val="20"/>
        </w:rPr>
        <w:t xml:space="preserve"> – Одоевское Одоевского района на устойчивый режим функционирования и создание условий для перехода на систему планово-предупредительного ремонта и обслуживания коммунального хозяйства поселения.</w:t>
      </w:r>
    </w:p>
    <w:p w:rsidR="002A5438" w:rsidRPr="00AE4292" w:rsidRDefault="002A5438" w:rsidP="002A5438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3.Организация стабильной подачи потребителям воды, улучшение качества питьевой воды;</w:t>
      </w:r>
    </w:p>
    <w:p w:rsidR="002A5438" w:rsidRPr="00AE4292" w:rsidRDefault="002A5438" w:rsidP="002A5438">
      <w:pPr>
        <w:spacing w:after="0"/>
        <w:ind w:firstLine="142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4. Сокращение случаев негативного воздействия канализационных стоков на окружающую среду;</w:t>
      </w:r>
    </w:p>
    <w:p w:rsidR="002A5438" w:rsidRDefault="002A5438" w:rsidP="002A5438">
      <w:pPr>
        <w:spacing w:after="0"/>
        <w:ind w:firstLine="142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5. Снижение потерь при эксплуатации систем водоснабжения, водоотведения.</w:t>
      </w:r>
    </w:p>
    <w:p w:rsidR="002A5438" w:rsidRPr="00AE4292" w:rsidRDefault="002A5438" w:rsidP="002A5438">
      <w:pPr>
        <w:spacing w:after="0"/>
        <w:ind w:firstLine="142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6. Обеспечение подключения к системам коммунальной инфраструктуры вводимых объектов жилищного фонда и социальной сферы;</w:t>
      </w:r>
    </w:p>
    <w:p w:rsidR="002A5438" w:rsidRPr="00AE4292" w:rsidRDefault="002A5438" w:rsidP="002A5438">
      <w:pPr>
        <w:spacing w:after="0"/>
        <w:ind w:firstLine="142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7. Повышение качества производимых организацией коммунального комплекса товаров и оказываемых услуг;</w:t>
      </w:r>
    </w:p>
    <w:p w:rsidR="002A5438" w:rsidRDefault="002A5438" w:rsidP="002A5438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</w:t>
      </w:r>
      <w:r w:rsidRPr="00AE4292">
        <w:rPr>
          <w:rFonts w:ascii="Times New Roman" w:hAnsi="Times New Roman"/>
          <w:sz w:val="20"/>
          <w:szCs w:val="20"/>
        </w:rPr>
        <w:t xml:space="preserve">8. Улучшение экологической ситуации на территории муниципального образования </w:t>
      </w:r>
      <w:r>
        <w:rPr>
          <w:rFonts w:ascii="Times New Roman" w:hAnsi="Times New Roman"/>
          <w:sz w:val="20"/>
          <w:szCs w:val="20"/>
        </w:rPr>
        <w:t>Южно-Одоевское</w:t>
      </w:r>
      <w:r w:rsidRPr="00AE4292">
        <w:rPr>
          <w:rFonts w:ascii="Times New Roman" w:hAnsi="Times New Roman"/>
          <w:sz w:val="20"/>
          <w:szCs w:val="20"/>
        </w:rPr>
        <w:t xml:space="preserve"> Одоевского района.</w:t>
      </w:r>
    </w:p>
    <w:p w:rsidR="002A5438" w:rsidRPr="00AE4292" w:rsidRDefault="002A5438" w:rsidP="002A5438">
      <w:pPr>
        <w:spacing w:after="0"/>
        <w:rPr>
          <w:rFonts w:ascii="Times New Roman" w:hAnsi="Times New Roman"/>
          <w:sz w:val="20"/>
          <w:szCs w:val="20"/>
        </w:rPr>
      </w:pPr>
      <w:r>
        <w:rPr>
          <w:lang w:eastAsia="ru-RU"/>
        </w:rPr>
        <w:tab/>
      </w:r>
    </w:p>
    <w:p w:rsidR="002A5438" w:rsidRPr="002A5438" w:rsidRDefault="002A5438" w:rsidP="002A543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E4292">
        <w:rPr>
          <w:rFonts w:ascii="Times New Roman" w:hAnsi="Times New Roman"/>
          <w:b/>
          <w:sz w:val="24"/>
          <w:szCs w:val="24"/>
        </w:rPr>
        <w:t xml:space="preserve">Целевые показатели </w:t>
      </w:r>
      <w:r w:rsidRPr="00735F2F">
        <w:rPr>
          <w:rFonts w:ascii="Times New Roman" w:hAnsi="Times New Roman"/>
          <w:b/>
          <w:sz w:val="24"/>
          <w:szCs w:val="24"/>
        </w:rPr>
        <w:t>развития  систем коммунальной инфраструктуры муниципального образования Южно-Одоевское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Результаты реализации программы определяются с достижением уровня запланированных технических и финансово-экономических целевых показателей.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Перечень целевых показателей с детализацией по системам коммунальной инфраструктуры  принят согласно Методическими рекомендациями по разработке программ комплексного развития систем коммунальной инфраструктуры.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При формировании требований к конечному состоянию коммунальной инфраструктуры муниципального образования  применяются показатели и индикаторы в соответствии с методикой проведения  мониторинга выполнения производственных и инвестиционных программ организаций коммунального комплекса.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 Целевые показатели устанавливаются по каждому  виду коммунальных услуг  и периодически корректируются.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Удельные расходы по потреблению коммунальных услуг отражают достаточный для поддержания жизнедеятельности  объем потребления населением материального носителя коммунальных услуг.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Охват потребителей услугами используется для оценки качества работы систем жизнеобеспечения.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Качество оказываемых услуг организациями коммунального комплекса  характеризует соответствие качества оказываемых услуг установленным требованиями, эпидемиологическим нормам и правилам.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Надежность обслуживания систем жизнеобеспечения характеризует способность коммунальных объектов обеспечивать жизнедеятельность муниципального образования </w:t>
      </w:r>
      <w:r>
        <w:rPr>
          <w:rFonts w:ascii="Times New Roman" w:hAnsi="Times New Roman"/>
          <w:sz w:val="20"/>
          <w:szCs w:val="20"/>
        </w:rPr>
        <w:t>Южно-Одоевское</w:t>
      </w:r>
      <w:r w:rsidRPr="00AE4292">
        <w:rPr>
          <w:rFonts w:ascii="Times New Roman" w:hAnsi="Times New Roman"/>
          <w:sz w:val="20"/>
          <w:szCs w:val="20"/>
        </w:rPr>
        <w:t xml:space="preserve"> Одоевского района без существенного снижения качества среды обитания при любых воздействиях извне, т.е. оценкой возможности функционирования коммунальных систем практически без аварий, повреждений, других нарушений в работе.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Надежность работы объектов коммунальной инфраструктуры характеризуется обратной величиной – интенсивностью отказов (количеством аварий и повреждений на единицу масштаба объекта); износом коммунальных сетей, протяженностью сетей нуждающихся в замене; долей ежегодно заменяемых сетей; уровнем  потерь и неучтенных расходов.</w:t>
      </w:r>
    </w:p>
    <w:p w:rsidR="002A5438" w:rsidRPr="00AE4292" w:rsidRDefault="002A5438" w:rsidP="002A5438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Ресурсная эффективность определяет рациональность использования ресурсов, характеризуется  удельным расходом электроэнергии.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Результатами реализации мероприятий по развитию систем водоснабжения муниципального образования являются: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-обеспечение бесперебойной подачи качественной воды от источника до потребителя;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-улучшение качества жилищно-коммунального обслуживания населения ;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-обеспечение энергосбережения;  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-снижение уровня потерь и неучтенных расходов к 2030 году;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-обеспечение  возможности подключения строящихся объектов к системам коммунальной инфраструктуры при гарантированном объеме заявленной мощности;</w:t>
      </w:r>
    </w:p>
    <w:p w:rsidR="002A5438" w:rsidRPr="002A4574" w:rsidRDefault="002A5438" w:rsidP="002A5438">
      <w:pPr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lastRenderedPageBreak/>
        <w:t>-уменьшение техногенного воздействия на среду обитания;</w:t>
      </w:r>
    </w:p>
    <w:p w:rsidR="002A5438" w:rsidRPr="00AE4292" w:rsidRDefault="002A5438" w:rsidP="002A5438">
      <w:pPr>
        <w:pStyle w:val="1"/>
        <w:rPr>
          <w:rFonts w:ascii="Times New Roman" w:hAnsi="Times New Roman"/>
          <w:color w:val="auto"/>
        </w:rPr>
      </w:pPr>
      <w:r>
        <w:tab/>
      </w:r>
      <w:r w:rsidRPr="00AE4292">
        <w:rPr>
          <w:rFonts w:ascii="Times New Roman" w:hAnsi="Times New Roman"/>
          <w:color w:val="auto"/>
        </w:rPr>
        <w:t xml:space="preserve">7. </w:t>
      </w:r>
      <w:bookmarkStart w:id="0" w:name="sub_1500"/>
      <w:r w:rsidRPr="00AE4292">
        <w:rPr>
          <w:rFonts w:ascii="Times New Roman" w:hAnsi="Times New Roman"/>
          <w:color w:val="auto"/>
        </w:rPr>
        <w:t>Организационно-экономический и финансовый механизм</w:t>
      </w:r>
      <w:r w:rsidRPr="00AE4292">
        <w:rPr>
          <w:rFonts w:ascii="Times New Roman" w:hAnsi="Times New Roman"/>
          <w:color w:val="auto"/>
        </w:rPr>
        <w:br/>
        <w:t>управления Программой</w:t>
      </w:r>
      <w:bookmarkEnd w:id="0"/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Управление процессом выполнения Программы осуществляет администрация муниципального образования </w:t>
      </w:r>
      <w:r>
        <w:rPr>
          <w:rFonts w:ascii="Times New Roman" w:hAnsi="Times New Roman"/>
          <w:sz w:val="20"/>
          <w:szCs w:val="20"/>
        </w:rPr>
        <w:t>Южно</w:t>
      </w:r>
      <w:r w:rsidRPr="00AE4292">
        <w:rPr>
          <w:rFonts w:ascii="Times New Roman" w:hAnsi="Times New Roman"/>
          <w:sz w:val="20"/>
          <w:szCs w:val="20"/>
        </w:rPr>
        <w:t xml:space="preserve"> – Одоевское Одоевского района Тульской области, которая координирует деятельность основных исполнителей.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Администрация муниципального образования </w:t>
      </w:r>
      <w:r>
        <w:rPr>
          <w:rFonts w:ascii="Times New Roman" w:hAnsi="Times New Roman"/>
          <w:sz w:val="20"/>
          <w:szCs w:val="20"/>
        </w:rPr>
        <w:t>Южно</w:t>
      </w:r>
      <w:r w:rsidRPr="00AE4292">
        <w:rPr>
          <w:rFonts w:ascii="Times New Roman" w:hAnsi="Times New Roman"/>
          <w:sz w:val="20"/>
          <w:szCs w:val="20"/>
        </w:rPr>
        <w:t xml:space="preserve"> – Одоевское Одоевского района Тульской области осуществляет консолидацию финансовых ресурсов Программы, поступающих из различных источников, и обеспечивает их рациональное и целевое использование, контролирует ход реализации мероприятий Программы.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Общий финансовый контроль осуществляется финансовым органом администрация муниципального образования </w:t>
      </w:r>
      <w:r>
        <w:rPr>
          <w:rFonts w:ascii="Times New Roman" w:hAnsi="Times New Roman"/>
          <w:sz w:val="20"/>
          <w:szCs w:val="20"/>
        </w:rPr>
        <w:t>Южно</w:t>
      </w:r>
      <w:r w:rsidRPr="00AE4292">
        <w:rPr>
          <w:rFonts w:ascii="Times New Roman" w:hAnsi="Times New Roman"/>
          <w:sz w:val="20"/>
          <w:szCs w:val="20"/>
        </w:rPr>
        <w:t xml:space="preserve"> – Одоевское Одоевского района Тульской области и контрольной ревизионной комиссией муниципального образования. Собственники сторонних источников финансирования вправе осуществлять собственный контроль использования выделенных ими ресурсов и вносить в администрацию муниципального образования </w:t>
      </w:r>
      <w:r>
        <w:rPr>
          <w:rFonts w:ascii="Times New Roman" w:hAnsi="Times New Roman"/>
          <w:sz w:val="20"/>
          <w:szCs w:val="20"/>
        </w:rPr>
        <w:t>Южно</w:t>
      </w:r>
      <w:r w:rsidRPr="00AE4292">
        <w:rPr>
          <w:rFonts w:ascii="Times New Roman" w:hAnsi="Times New Roman"/>
          <w:sz w:val="20"/>
          <w:szCs w:val="20"/>
        </w:rPr>
        <w:t xml:space="preserve"> – Одоевское Одоевского района Тульской области предложения по повышению эффективности их использования, в случае нецелевого использования средств, ставить перед ней вопрос об их возврате и прекращении дальнейшего финансирования.</w:t>
      </w:r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 xml:space="preserve">Исполнители программных мероприятий отчитываются перед администрацией муниципального образования </w:t>
      </w:r>
      <w:r>
        <w:rPr>
          <w:rFonts w:ascii="Times New Roman" w:hAnsi="Times New Roman"/>
          <w:sz w:val="20"/>
          <w:szCs w:val="20"/>
        </w:rPr>
        <w:t>Южно</w:t>
      </w:r>
      <w:r w:rsidRPr="00AE4292">
        <w:rPr>
          <w:rFonts w:ascii="Times New Roman" w:hAnsi="Times New Roman"/>
          <w:sz w:val="20"/>
          <w:szCs w:val="20"/>
        </w:rPr>
        <w:t xml:space="preserve"> – Одоевское Одоевского района Тульской области о выполнении мероприятий Программы и эффективности использования выделенных средств, в порядке, установленном администрацией муниципального образования </w:t>
      </w:r>
      <w:r>
        <w:rPr>
          <w:rFonts w:ascii="Times New Roman" w:hAnsi="Times New Roman"/>
          <w:sz w:val="20"/>
          <w:szCs w:val="20"/>
        </w:rPr>
        <w:t xml:space="preserve">Южно </w:t>
      </w:r>
      <w:r w:rsidRPr="00AE4292">
        <w:rPr>
          <w:rFonts w:ascii="Times New Roman" w:hAnsi="Times New Roman"/>
          <w:sz w:val="20"/>
          <w:szCs w:val="20"/>
        </w:rPr>
        <w:t>– Одоевское Одоевского района Тульской области. Администрация результаты собственного финансового контроля доводит до сведения всех собственников источников финансирования в обязательном порядке.</w:t>
      </w:r>
    </w:p>
    <w:p w:rsidR="002A5438" w:rsidRPr="00AE4292" w:rsidRDefault="002A5438" w:rsidP="002A5438">
      <w:pPr>
        <w:pStyle w:val="1"/>
        <w:rPr>
          <w:rFonts w:ascii="Times New Roman" w:hAnsi="Times New Roman"/>
          <w:color w:val="auto"/>
        </w:rPr>
      </w:pPr>
      <w:bookmarkStart w:id="1" w:name="sub_1600"/>
      <w:r w:rsidRPr="00AE4292">
        <w:rPr>
          <w:rFonts w:ascii="Times New Roman" w:hAnsi="Times New Roman"/>
          <w:color w:val="auto"/>
        </w:rPr>
        <w:t>8. Объемы требуемых капитальных вложений и источники их обеспечения</w:t>
      </w:r>
      <w:bookmarkEnd w:id="1"/>
    </w:p>
    <w:p w:rsidR="002A5438" w:rsidRPr="00AE4292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Расчет потребности в финансовых ресурсах, необходимых для реализации мероприятий Программы выполнен МКП «</w:t>
      </w:r>
      <w:r>
        <w:rPr>
          <w:rFonts w:ascii="Times New Roman" w:hAnsi="Times New Roman"/>
          <w:sz w:val="20"/>
          <w:szCs w:val="20"/>
        </w:rPr>
        <w:t>Южно-Одоевское</w:t>
      </w:r>
      <w:r w:rsidRPr="00AE4292">
        <w:rPr>
          <w:rFonts w:ascii="Times New Roman" w:hAnsi="Times New Roman"/>
          <w:sz w:val="20"/>
          <w:szCs w:val="20"/>
        </w:rPr>
        <w:t xml:space="preserve"> ЖКХ» исходя из видов и объемов работ, их стоимости, стоимости оборудования, комплектующих узлов и агрегатов, сложившейся на рынке к моменту разработки Программы.</w:t>
      </w:r>
    </w:p>
    <w:p w:rsidR="002A5438" w:rsidRDefault="002A5438" w:rsidP="002A5438">
      <w:pPr>
        <w:ind w:firstLine="720"/>
        <w:jc w:val="both"/>
        <w:rPr>
          <w:rFonts w:ascii="Times New Roman" w:hAnsi="Times New Roman"/>
          <w:sz w:val="20"/>
          <w:szCs w:val="20"/>
        </w:rPr>
      </w:pPr>
      <w:r w:rsidRPr="00AE4292">
        <w:rPr>
          <w:rFonts w:ascii="Times New Roman" w:hAnsi="Times New Roman"/>
          <w:sz w:val="20"/>
          <w:szCs w:val="20"/>
        </w:rPr>
        <w:t>При определении объемов финансирования по годам реализации Программы необходимо учесть прогнозные индексы дефляторы, заложенные Министерством экономического развития и торговли Российской Федерации в прогноз инфляции в целом по России.</w:t>
      </w:r>
    </w:p>
    <w:p w:rsidR="002A5438" w:rsidRPr="00DF3DC8" w:rsidRDefault="002A5438" w:rsidP="002A5438">
      <w:pPr>
        <w:rPr>
          <w:rFonts w:ascii="Times New Roman" w:hAnsi="Times New Roman"/>
          <w:b/>
          <w:sz w:val="24"/>
          <w:szCs w:val="24"/>
        </w:rPr>
      </w:pPr>
      <w:r w:rsidRPr="00AE4292">
        <w:rPr>
          <w:rFonts w:ascii="Times New Roman" w:hAnsi="Times New Roman"/>
          <w:b/>
          <w:sz w:val="20"/>
          <w:szCs w:val="20"/>
        </w:rPr>
        <w:t xml:space="preserve">                                        </w:t>
      </w:r>
      <w:r w:rsidRPr="00DF3DC8">
        <w:rPr>
          <w:rFonts w:ascii="Times New Roman" w:hAnsi="Times New Roman"/>
          <w:b/>
          <w:sz w:val="24"/>
          <w:szCs w:val="24"/>
        </w:rPr>
        <w:t>9. Ожидаемые результаты реализации  Программы</w:t>
      </w:r>
    </w:p>
    <w:p w:rsidR="002A5438" w:rsidRPr="00EA2AAD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EA2AAD">
        <w:rPr>
          <w:rFonts w:ascii="Times New Roman" w:hAnsi="Times New Roman"/>
          <w:sz w:val="20"/>
          <w:szCs w:val="20"/>
        </w:rPr>
        <w:t>Успешная реализация Программы позволит получить следующие результаты. За период действия Программы будет:</w:t>
      </w:r>
    </w:p>
    <w:p w:rsidR="002A5438" w:rsidRPr="00EA2AAD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EA2AAD">
        <w:rPr>
          <w:rFonts w:ascii="Times New Roman" w:hAnsi="Times New Roman"/>
          <w:sz w:val="20"/>
          <w:szCs w:val="20"/>
        </w:rPr>
        <w:t>- осуществлена модернизация и капитальный ремонт коммунального хозяйства и инженерных сетей, не отвечающих установленным требованиям и правилам эксплуатации и соответствовать установленным требованиям и нормам,</w:t>
      </w:r>
    </w:p>
    <w:p w:rsidR="002A5438" w:rsidRPr="00EA2AAD" w:rsidRDefault="002A5438" w:rsidP="002A5438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EA2AAD">
        <w:rPr>
          <w:rFonts w:ascii="Times New Roman" w:hAnsi="Times New Roman"/>
          <w:sz w:val="20"/>
          <w:szCs w:val="20"/>
        </w:rPr>
        <w:t>- обеспечено надлежащее качество обслуживания пользователей.</w:t>
      </w:r>
    </w:p>
    <w:p w:rsidR="002A5438" w:rsidRPr="00EA2AAD" w:rsidRDefault="002A5438" w:rsidP="002A5438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EA2AAD">
        <w:rPr>
          <w:rFonts w:ascii="Times New Roman" w:hAnsi="Times New Roman"/>
          <w:sz w:val="20"/>
          <w:szCs w:val="20"/>
        </w:rPr>
        <w:t>Реализация предусмотренных мероприятий позволит к 2043 году получить следующие результаты:</w:t>
      </w:r>
    </w:p>
    <w:p w:rsidR="002A5438" w:rsidRPr="00EA2AAD" w:rsidRDefault="002A5438" w:rsidP="002A5438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EA2AAD">
        <w:rPr>
          <w:rFonts w:ascii="Times New Roman" w:hAnsi="Times New Roman"/>
          <w:sz w:val="20"/>
          <w:szCs w:val="20"/>
        </w:rPr>
        <w:t>- повысить эффективность производства, транспортировки, распределения и потребления энергии при одновременном повышении уровня комфорта в квартирах жилищного фонда и объектах социальной сферы;</w:t>
      </w:r>
    </w:p>
    <w:p w:rsidR="002A5438" w:rsidRPr="00EA2AAD" w:rsidRDefault="002A5438" w:rsidP="002A5438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EA2AAD">
        <w:rPr>
          <w:rFonts w:ascii="Times New Roman" w:hAnsi="Times New Roman"/>
          <w:sz w:val="20"/>
          <w:szCs w:val="20"/>
        </w:rPr>
        <w:t>- снизить уровень неплатежей, сократить задолженности энергоснабжающих организаций за потребляемое ими топливо;</w:t>
      </w:r>
    </w:p>
    <w:p w:rsidR="002A5438" w:rsidRPr="00EA2AAD" w:rsidRDefault="002A5438" w:rsidP="002A5438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EA2AAD">
        <w:rPr>
          <w:rFonts w:ascii="Times New Roman" w:hAnsi="Times New Roman"/>
          <w:sz w:val="20"/>
          <w:szCs w:val="20"/>
        </w:rPr>
        <w:t>- повысить надежность работы коммунальной техники для оказания качественных услуг населению;</w:t>
      </w:r>
    </w:p>
    <w:p w:rsidR="002A5438" w:rsidRPr="00EA2AAD" w:rsidRDefault="002A5438" w:rsidP="002A5438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EA2AAD">
        <w:rPr>
          <w:rFonts w:ascii="Times New Roman" w:hAnsi="Times New Roman"/>
          <w:sz w:val="20"/>
          <w:szCs w:val="20"/>
        </w:rPr>
        <w:t>- привести размер оплаты ЖКУ населением в соответствие с уровнем потребления;</w:t>
      </w:r>
    </w:p>
    <w:p w:rsidR="002A5438" w:rsidRPr="00EA2AAD" w:rsidRDefault="002A5438" w:rsidP="002A5438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EA2AAD">
        <w:rPr>
          <w:rFonts w:ascii="Times New Roman" w:hAnsi="Times New Roman"/>
          <w:sz w:val="20"/>
          <w:szCs w:val="20"/>
        </w:rPr>
        <w:t>- предотвратить ухудшение санитарно-эпидемиологического состояния поселения и негативное влияние на окружающую среду;</w:t>
      </w:r>
    </w:p>
    <w:p w:rsidR="00A703A6" w:rsidRPr="00A703A6" w:rsidRDefault="002A5438" w:rsidP="00A703A6">
      <w:pPr>
        <w:jc w:val="both"/>
        <w:rPr>
          <w:rFonts w:ascii="Times New Roman" w:hAnsi="Times New Roman"/>
          <w:sz w:val="20"/>
          <w:szCs w:val="20"/>
        </w:rPr>
      </w:pPr>
      <w:r w:rsidRPr="00EA2AAD">
        <w:rPr>
          <w:rFonts w:ascii="Times New Roman" w:hAnsi="Times New Roman"/>
          <w:sz w:val="20"/>
          <w:szCs w:val="20"/>
        </w:rPr>
        <w:t>- предупредить возникновение аварий внутридомовых инженерных систем.</w:t>
      </w:r>
    </w:p>
    <w:p w:rsidR="00A703A6" w:rsidRDefault="00A703A6" w:rsidP="00A703A6">
      <w:pPr>
        <w:rPr>
          <w:lang w:eastAsia="ru-RU"/>
        </w:rPr>
      </w:pPr>
    </w:p>
    <w:p w:rsidR="00735F2F" w:rsidRPr="00A703A6" w:rsidRDefault="00735F2F" w:rsidP="00A703A6">
      <w:pPr>
        <w:rPr>
          <w:lang w:eastAsia="ru-RU"/>
        </w:rPr>
        <w:sectPr w:rsidR="00735F2F" w:rsidRPr="00A703A6" w:rsidSect="00860A83">
          <w:footerReference w:type="even" r:id="rId13"/>
          <w:footerReference w:type="default" r:id="rId1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66289" w:rsidRDefault="00166289" w:rsidP="00962E65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</w:rPr>
      </w:pPr>
    </w:p>
    <w:p w:rsidR="002A5438" w:rsidRPr="00962E65" w:rsidRDefault="002A5438" w:rsidP="00DE5A01">
      <w:pPr>
        <w:pStyle w:val="ConsPlusNormal"/>
        <w:widowControl/>
        <w:jc w:val="center"/>
        <w:outlineLvl w:val="1"/>
        <w:rPr>
          <w:rFonts w:ascii="Times New Roman" w:hAnsi="Times New Roman" w:cs="Times New Roman"/>
          <w:b/>
        </w:rPr>
      </w:pPr>
      <w:r w:rsidRPr="00962E65">
        <w:rPr>
          <w:rFonts w:ascii="Times New Roman" w:hAnsi="Times New Roman" w:cs="Times New Roman"/>
          <w:b/>
        </w:rPr>
        <w:t>Перечень мероприятий по реализации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7"/>
        <w:gridCol w:w="3425"/>
        <w:gridCol w:w="1353"/>
        <w:gridCol w:w="1149"/>
        <w:gridCol w:w="2099"/>
        <w:gridCol w:w="1430"/>
        <w:gridCol w:w="1498"/>
        <w:gridCol w:w="1468"/>
        <w:gridCol w:w="1837"/>
      </w:tblGrid>
      <w:tr w:rsidR="002A5438" w:rsidRPr="00DE5A01" w:rsidTr="00434545">
        <w:tc>
          <w:tcPr>
            <w:tcW w:w="527" w:type="dxa"/>
            <w:vMerge w:val="restart"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  <w:tc>
          <w:tcPr>
            <w:tcW w:w="3425" w:type="dxa"/>
            <w:vMerge w:val="restart"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1353" w:type="dxa"/>
            <w:vMerge w:val="restart"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Ед. измерения</w:t>
            </w:r>
          </w:p>
        </w:tc>
        <w:tc>
          <w:tcPr>
            <w:tcW w:w="1149" w:type="dxa"/>
            <w:vMerge w:val="restart"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Кол-во</w:t>
            </w:r>
          </w:p>
        </w:tc>
        <w:tc>
          <w:tcPr>
            <w:tcW w:w="2099" w:type="dxa"/>
            <w:vMerge w:val="restart"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Срок выполнения</w:t>
            </w:r>
          </w:p>
        </w:tc>
        <w:tc>
          <w:tcPr>
            <w:tcW w:w="6233" w:type="dxa"/>
            <w:gridSpan w:val="4"/>
          </w:tcPr>
          <w:p w:rsidR="002A5438" w:rsidRPr="00DE5A01" w:rsidRDefault="002A5438" w:rsidP="00BF39A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Объём финансирования</w:t>
            </w:r>
          </w:p>
          <w:p w:rsidR="002A5438" w:rsidRPr="00DE5A01" w:rsidRDefault="002A5438" w:rsidP="00BF39A4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(тыс. руб.)</w:t>
            </w:r>
          </w:p>
        </w:tc>
      </w:tr>
      <w:tr w:rsidR="002A5438" w:rsidRPr="00DE5A01" w:rsidTr="00434545">
        <w:tc>
          <w:tcPr>
            <w:tcW w:w="527" w:type="dxa"/>
            <w:vMerge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25" w:type="dxa"/>
            <w:vMerge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53" w:type="dxa"/>
            <w:vMerge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099" w:type="dxa"/>
            <w:vMerge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30" w:type="dxa"/>
            <w:vMerge w:val="restart"/>
          </w:tcPr>
          <w:p w:rsidR="002A5438" w:rsidRPr="00DE5A01" w:rsidRDefault="002A5438" w:rsidP="00BF39A4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4803" w:type="dxa"/>
            <w:gridSpan w:val="3"/>
          </w:tcPr>
          <w:p w:rsidR="002A5438" w:rsidRPr="00DE5A01" w:rsidRDefault="002A5438" w:rsidP="00BF39A4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В том числе:</w:t>
            </w:r>
          </w:p>
        </w:tc>
      </w:tr>
      <w:tr w:rsidR="002A5438" w:rsidRPr="00DE5A01" w:rsidTr="00434545">
        <w:tc>
          <w:tcPr>
            <w:tcW w:w="527" w:type="dxa"/>
            <w:vMerge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25" w:type="dxa"/>
            <w:vMerge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53" w:type="dxa"/>
            <w:vMerge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099" w:type="dxa"/>
            <w:vMerge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30" w:type="dxa"/>
            <w:vMerge/>
          </w:tcPr>
          <w:p w:rsidR="002A5438" w:rsidRPr="00DE5A01" w:rsidRDefault="002A5438" w:rsidP="00BF39A4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98" w:type="dxa"/>
          </w:tcPr>
          <w:p w:rsidR="002A5438" w:rsidRPr="00DE5A01" w:rsidRDefault="00962E65" w:rsidP="00BF39A4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Обл</w:t>
            </w:r>
            <w:r w:rsidR="00C8307F"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ас</w:t>
            </w:r>
            <w:r w:rsidR="002A5438"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тной бюджет</w:t>
            </w:r>
          </w:p>
        </w:tc>
        <w:tc>
          <w:tcPr>
            <w:tcW w:w="1468" w:type="dxa"/>
          </w:tcPr>
          <w:p w:rsidR="002A5438" w:rsidRPr="00DE5A01" w:rsidRDefault="002A5438" w:rsidP="00BF39A4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Местный</w:t>
            </w:r>
          </w:p>
          <w:p w:rsidR="002A5438" w:rsidRPr="00DE5A01" w:rsidRDefault="002A5438" w:rsidP="00BF39A4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бюджет</w:t>
            </w:r>
          </w:p>
        </w:tc>
        <w:tc>
          <w:tcPr>
            <w:tcW w:w="1837" w:type="dxa"/>
          </w:tcPr>
          <w:p w:rsidR="002A5438" w:rsidRPr="00DE5A01" w:rsidRDefault="002A5438" w:rsidP="00BF39A4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Привлеченные средства</w:t>
            </w:r>
          </w:p>
        </w:tc>
      </w:tr>
      <w:tr w:rsidR="002A5438" w:rsidRPr="00DE5A01" w:rsidTr="00BF39A4">
        <w:tc>
          <w:tcPr>
            <w:tcW w:w="14786" w:type="dxa"/>
            <w:gridSpan w:val="9"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1. Теплосети</w:t>
            </w:r>
          </w:p>
        </w:tc>
      </w:tr>
      <w:tr w:rsidR="002A5438" w:rsidRPr="00DE5A01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Normal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 xml:space="preserve">Опрессовка теплосетей              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км  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11,6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2014-2015</w:t>
            </w:r>
          </w:p>
        </w:tc>
        <w:tc>
          <w:tcPr>
            <w:tcW w:w="1430" w:type="dxa"/>
          </w:tcPr>
          <w:p w:rsidR="002A5438" w:rsidRPr="00DE5A01" w:rsidRDefault="002A5438" w:rsidP="00BF39A4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98" w:type="dxa"/>
          </w:tcPr>
          <w:p w:rsidR="002A5438" w:rsidRPr="00DE5A01" w:rsidRDefault="002A5438" w:rsidP="00BF39A4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68" w:type="dxa"/>
          </w:tcPr>
          <w:p w:rsidR="002A5438" w:rsidRPr="00DE5A01" w:rsidRDefault="002A5438" w:rsidP="00BF39A4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837" w:type="dxa"/>
          </w:tcPr>
          <w:p w:rsidR="002A5438" w:rsidRPr="00DE5A01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A5438" w:rsidRPr="00DE5A01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 xml:space="preserve">Ремонт системы отопления МБУК «Стрелецкий КДЦ» 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шт. 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30</w:t>
            </w:r>
          </w:p>
        </w:tc>
        <w:tc>
          <w:tcPr>
            <w:tcW w:w="2099" w:type="dxa"/>
          </w:tcPr>
          <w:p w:rsidR="002A5438" w:rsidRPr="00DE5A01" w:rsidRDefault="002A5438" w:rsidP="00434545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 w:rsidR="00434545" w:rsidRPr="00DE5A01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430" w:type="dxa"/>
          </w:tcPr>
          <w:p w:rsidR="002A5438" w:rsidRPr="00DE5A01" w:rsidRDefault="00434545" w:rsidP="00BF39A4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80,0</w:t>
            </w:r>
          </w:p>
        </w:tc>
        <w:tc>
          <w:tcPr>
            <w:tcW w:w="1498" w:type="dxa"/>
          </w:tcPr>
          <w:p w:rsidR="002A5438" w:rsidRPr="00DE5A01" w:rsidRDefault="002A5438" w:rsidP="00BF39A4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8" w:type="dxa"/>
          </w:tcPr>
          <w:p w:rsidR="002A5438" w:rsidRPr="00DE5A01" w:rsidRDefault="00434545" w:rsidP="00BF39A4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2A5438" w:rsidRPr="00DE5A01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1837" w:type="dxa"/>
          </w:tcPr>
          <w:p w:rsidR="002A5438" w:rsidRPr="00DE5A01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A5438" w:rsidRPr="00DE5A01" w:rsidTr="00BF39A4">
        <w:tc>
          <w:tcPr>
            <w:tcW w:w="14786" w:type="dxa"/>
            <w:gridSpan w:val="9"/>
          </w:tcPr>
          <w:p w:rsidR="002A5438" w:rsidRPr="00DE5A01" w:rsidRDefault="005565D1" w:rsidP="005565D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/>
                <w:sz w:val="16"/>
                <w:szCs w:val="16"/>
              </w:rPr>
              <w:t>2.Ремонтный фонд. Вода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Cell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2.1</w:t>
            </w:r>
          </w:p>
        </w:tc>
        <w:tc>
          <w:tcPr>
            <w:tcW w:w="3425" w:type="dxa"/>
          </w:tcPr>
          <w:p w:rsidR="002A5438" w:rsidRPr="00DE5A01" w:rsidRDefault="005565D1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 xml:space="preserve">Ремонт водопроводной башни </w:t>
            </w:r>
          </w:p>
          <w:p w:rsidR="002A5438" w:rsidRPr="00DE5A01" w:rsidRDefault="002A5438" w:rsidP="005565D1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5565D1" w:rsidRPr="00DE5A01">
              <w:rPr>
                <w:rFonts w:ascii="Times New Roman" w:hAnsi="Times New Roman" w:cs="Times New Roman"/>
                <w:sz w:val="16"/>
                <w:szCs w:val="16"/>
              </w:rPr>
              <w:t>с. Николо-Жупань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149" w:type="dxa"/>
          </w:tcPr>
          <w:p w:rsidR="002A5438" w:rsidRPr="00DE5A01" w:rsidRDefault="005565D1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1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2016</w:t>
            </w:r>
          </w:p>
        </w:tc>
        <w:tc>
          <w:tcPr>
            <w:tcW w:w="1430" w:type="dxa"/>
          </w:tcPr>
          <w:p w:rsidR="002A5438" w:rsidRPr="007618D6" w:rsidRDefault="005565D1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30,0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468" w:type="dxa"/>
          </w:tcPr>
          <w:p w:rsidR="002A5438" w:rsidRPr="007618D6" w:rsidRDefault="005565D1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30,0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3425" w:type="dxa"/>
          </w:tcPr>
          <w:p w:rsidR="002A5438" w:rsidRPr="00DE5A01" w:rsidRDefault="00434545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Приобретение погружного насоса в с. Сомово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шт.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1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1430" w:type="dxa"/>
          </w:tcPr>
          <w:p w:rsidR="002A5438" w:rsidRPr="007618D6" w:rsidRDefault="00434545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40,0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68" w:type="dxa"/>
          </w:tcPr>
          <w:p w:rsidR="002A5438" w:rsidRPr="007618D6" w:rsidRDefault="00434545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40,0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2.3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 xml:space="preserve">Ремонт колодцев                    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шт. 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2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27,0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27,0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2.4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 xml:space="preserve">Прочие работы:                     </w:t>
            </w:r>
            <w:r w:rsidRPr="00DE5A01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- промывка водонапорных башен и  артезианских скважин               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шт. 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5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2015-2017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84,6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84,6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</w:tr>
      <w:tr w:rsidR="002A5438" w:rsidRPr="007618D6" w:rsidTr="00082BD4">
        <w:trPr>
          <w:trHeight w:val="409"/>
        </w:trPr>
        <w:tc>
          <w:tcPr>
            <w:tcW w:w="527" w:type="dxa"/>
          </w:tcPr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Ремонт водозаборной колонки</w:t>
            </w:r>
          </w:p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 xml:space="preserve"> с. Николо-Жупань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34,0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34,0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2.6</w:t>
            </w:r>
          </w:p>
        </w:tc>
        <w:tc>
          <w:tcPr>
            <w:tcW w:w="3425" w:type="dxa"/>
          </w:tcPr>
          <w:p w:rsidR="00817A2A" w:rsidRPr="00DE5A01" w:rsidRDefault="00434545" w:rsidP="00DC7428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Реконструкция, ремонт колодца д. Калиновка</w:t>
            </w:r>
          </w:p>
        </w:tc>
        <w:tc>
          <w:tcPr>
            <w:tcW w:w="1353" w:type="dxa"/>
          </w:tcPr>
          <w:p w:rsidR="002A5438" w:rsidRPr="00DE5A01" w:rsidRDefault="00434545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1149" w:type="dxa"/>
          </w:tcPr>
          <w:p w:rsidR="002A5438" w:rsidRPr="00DE5A01" w:rsidRDefault="00434545" w:rsidP="00434545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99" w:type="dxa"/>
          </w:tcPr>
          <w:p w:rsidR="002A5438" w:rsidRPr="00DE5A01" w:rsidRDefault="00434545" w:rsidP="00DC7428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1430" w:type="dxa"/>
          </w:tcPr>
          <w:p w:rsidR="002A5438" w:rsidRPr="007618D6" w:rsidRDefault="00434545" w:rsidP="00DC742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50,0</w:t>
            </w:r>
          </w:p>
        </w:tc>
        <w:tc>
          <w:tcPr>
            <w:tcW w:w="1498" w:type="dxa"/>
          </w:tcPr>
          <w:p w:rsidR="002A5438" w:rsidRPr="007618D6" w:rsidRDefault="002A5438" w:rsidP="00DC7428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8" w:type="dxa"/>
          </w:tcPr>
          <w:p w:rsidR="002A5438" w:rsidRPr="007618D6" w:rsidRDefault="00434545" w:rsidP="00DC7428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50,0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2.7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Ремонт водопровода с. Сомово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км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1430" w:type="dxa"/>
          </w:tcPr>
          <w:p w:rsidR="002A5438" w:rsidRPr="007618D6" w:rsidRDefault="00DE5A01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300,0</w:t>
            </w:r>
          </w:p>
        </w:tc>
        <w:tc>
          <w:tcPr>
            <w:tcW w:w="1498" w:type="dxa"/>
          </w:tcPr>
          <w:p w:rsidR="002A5438" w:rsidRPr="007618D6" w:rsidRDefault="00DE5A01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270,0</w:t>
            </w:r>
          </w:p>
        </w:tc>
        <w:tc>
          <w:tcPr>
            <w:tcW w:w="1468" w:type="dxa"/>
          </w:tcPr>
          <w:p w:rsidR="002A5438" w:rsidRPr="007618D6" w:rsidRDefault="00DE5A01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30,0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2.8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Ремонт артскважины</w:t>
            </w:r>
          </w:p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с. Петровское с промывкой и установкой насоса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шт.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до 2025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200,0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190,0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10,0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5565D1" w:rsidRPr="007618D6" w:rsidTr="00434545">
        <w:tc>
          <w:tcPr>
            <w:tcW w:w="527" w:type="dxa"/>
          </w:tcPr>
          <w:p w:rsidR="005565D1" w:rsidRPr="00DE5A01" w:rsidRDefault="005565D1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2.9</w:t>
            </w:r>
          </w:p>
        </w:tc>
        <w:tc>
          <w:tcPr>
            <w:tcW w:w="3425" w:type="dxa"/>
          </w:tcPr>
          <w:p w:rsidR="005565D1" w:rsidRPr="00DE5A01" w:rsidRDefault="005565D1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3" w:type="dxa"/>
          </w:tcPr>
          <w:p w:rsidR="005565D1" w:rsidRPr="00DE5A01" w:rsidRDefault="005565D1" w:rsidP="00166289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</w:tcPr>
          <w:p w:rsidR="005565D1" w:rsidRPr="00DE5A01" w:rsidRDefault="005565D1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9" w:type="dxa"/>
          </w:tcPr>
          <w:p w:rsidR="005565D1" w:rsidRPr="00DE5A01" w:rsidRDefault="005565D1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0" w:type="dxa"/>
          </w:tcPr>
          <w:p w:rsidR="005565D1" w:rsidRPr="007618D6" w:rsidRDefault="005565D1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498" w:type="dxa"/>
          </w:tcPr>
          <w:p w:rsidR="005565D1" w:rsidRPr="007618D6" w:rsidRDefault="005565D1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8" w:type="dxa"/>
          </w:tcPr>
          <w:p w:rsidR="005565D1" w:rsidRPr="007618D6" w:rsidRDefault="005565D1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837" w:type="dxa"/>
          </w:tcPr>
          <w:p w:rsidR="005565D1" w:rsidRPr="007618D6" w:rsidRDefault="005565D1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A5438" w:rsidRPr="007618D6" w:rsidTr="00BF39A4">
        <w:tc>
          <w:tcPr>
            <w:tcW w:w="14786" w:type="dxa"/>
            <w:gridSpan w:val="9"/>
          </w:tcPr>
          <w:p w:rsidR="002A5438" w:rsidRPr="007618D6" w:rsidRDefault="002A5438" w:rsidP="0016628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/>
                <w:sz w:val="16"/>
                <w:szCs w:val="16"/>
              </w:rPr>
              <w:t>3.Канализация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Cell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3.1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Ремонт канализационных сетей с. Сомово ул. Ленина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км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0,07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2014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20,0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-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20,0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-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3.2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Промывка канализационных сетей                             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км. 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11</w:t>
            </w:r>
          </w:p>
        </w:tc>
        <w:tc>
          <w:tcPr>
            <w:tcW w:w="2099" w:type="dxa"/>
          </w:tcPr>
          <w:p w:rsidR="002A5438" w:rsidRPr="00DE5A01" w:rsidRDefault="00817A2A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11,0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11,0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</w:tr>
      <w:tr w:rsidR="00434545" w:rsidRPr="007618D6" w:rsidTr="00434545">
        <w:tc>
          <w:tcPr>
            <w:tcW w:w="527" w:type="dxa"/>
          </w:tcPr>
          <w:p w:rsidR="00434545" w:rsidRPr="00DE5A01" w:rsidRDefault="00434545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3425" w:type="dxa"/>
          </w:tcPr>
          <w:p w:rsidR="00434545" w:rsidRPr="00DE5A01" w:rsidRDefault="00434545" w:rsidP="00434545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Прочистка наружной канализации в с. Сомово</w:t>
            </w:r>
          </w:p>
        </w:tc>
        <w:tc>
          <w:tcPr>
            <w:tcW w:w="1353" w:type="dxa"/>
          </w:tcPr>
          <w:p w:rsidR="00434545" w:rsidRPr="00DE5A01" w:rsidRDefault="00434545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км</w:t>
            </w:r>
          </w:p>
        </w:tc>
        <w:tc>
          <w:tcPr>
            <w:tcW w:w="1149" w:type="dxa"/>
          </w:tcPr>
          <w:p w:rsidR="00434545" w:rsidRPr="00DE5A01" w:rsidRDefault="00434545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0,1</w:t>
            </w:r>
          </w:p>
        </w:tc>
        <w:tc>
          <w:tcPr>
            <w:tcW w:w="2099" w:type="dxa"/>
          </w:tcPr>
          <w:p w:rsidR="00434545" w:rsidRPr="00DE5A01" w:rsidRDefault="00434545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1430" w:type="dxa"/>
          </w:tcPr>
          <w:p w:rsidR="00434545" w:rsidRPr="007618D6" w:rsidRDefault="00434545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22,0</w:t>
            </w:r>
          </w:p>
        </w:tc>
        <w:tc>
          <w:tcPr>
            <w:tcW w:w="1498" w:type="dxa"/>
          </w:tcPr>
          <w:p w:rsidR="00434545" w:rsidRPr="007618D6" w:rsidRDefault="00434545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68" w:type="dxa"/>
          </w:tcPr>
          <w:p w:rsidR="00434545" w:rsidRPr="007618D6" w:rsidRDefault="00434545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22,0</w:t>
            </w:r>
          </w:p>
        </w:tc>
        <w:tc>
          <w:tcPr>
            <w:tcW w:w="1837" w:type="dxa"/>
          </w:tcPr>
          <w:p w:rsidR="00434545" w:rsidRPr="007618D6" w:rsidRDefault="00434545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3.3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Капитальный ремонт канализации с. Николо-Жупань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км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1,5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до 2025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2000,0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1900,0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100,0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34545" w:rsidRPr="007618D6" w:rsidTr="00434545">
        <w:tc>
          <w:tcPr>
            <w:tcW w:w="527" w:type="dxa"/>
          </w:tcPr>
          <w:p w:rsidR="00434545" w:rsidRPr="00DE5A01" w:rsidRDefault="00434545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3425" w:type="dxa"/>
          </w:tcPr>
          <w:p w:rsidR="00434545" w:rsidRPr="00DE5A01" w:rsidRDefault="00434545" w:rsidP="003E19AE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Прочистка наружной канализации в с. Николо-Жупань ул. Молодежная</w:t>
            </w:r>
          </w:p>
        </w:tc>
        <w:tc>
          <w:tcPr>
            <w:tcW w:w="1353" w:type="dxa"/>
          </w:tcPr>
          <w:p w:rsidR="00434545" w:rsidRPr="00DE5A01" w:rsidRDefault="00434545" w:rsidP="003E19AE">
            <w:pPr>
              <w:pStyle w:val="ConsPlusNonformat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км</w:t>
            </w:r>
          </w:p>
        </w:tc>
        <w:tc>
          <w:tcPr>
            <w:tcW w:w="1149" w:type="dxa"/>
          </w:tcPr>
          <w:p w:rsidR="00434545" w:rsidRPr="00DE5A01" w:rsidRDefault="00434545" w:rsidP="003E19AE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0,3</w:t>
            </w:r>
          </w:p>
        </w:tc>
        <w:tc>
          <w:tcPr>
            <w:tcW w:w="2099" w:type="dxa"/>
          </w:tcPr>
          <w:p w:rsidR="00434545" w:rsidRPr="00DE5A01" w:rsidRDefault="00434545" w:rsidP="003E19AE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1430" w:type="dxa"/>
          </w:tcPr>
          <w:p w:rsidR="00434545" w:rsidRPr="007618D6" w:rsidRDefault="00434545" w:rsidP="003E19AE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65,0</w:t>
            </w:r>
          </w:p>
        </w:tc>
        <w:tc>
          <w:tcPr>
            <w:tcW w:w="1498" w:type="dxa"/>
          </w:tcPr>
          <w:p w:rsidR="00434545" w:rsidRPr="007618D6" w:rsidRDefault="00434545" w:rsidP="003E19AE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68" w:type="dxa"/>
          </w:tcPr>
          <w:p w:rsidR="00434545" w:rsidRPr="007618D6" w:rsidRDefault="00434545" w:rsidP="003E19AE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65,0</w:t>
            </w:r>
          </w:p>
        </w:tc>
        <w:tc>
          <w:tcPr>
            <w:tcW w:w="1837" w:type="dxa"/>
          </w:tcPr>
          <w:p w:rsidR="00434545" w:rsidRPr="007618D6" w:rsidRDefault="00434545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34545" w:rsidRPr="007618D6" w:rsidTr="00434545">
        <w:tc>
          <w:tcPr>
            <w:tcW w:w="527" w:type="dxa"/>
          </w:tcPr>
          <w:p w:rsidR="00434545" w:rsidRPr="00DE5A01" w:rsidRDefault="00434545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3425" w:type="dxa"/>
          </w:tcPr>
          <w:p w:rsidR="00434545" w:rsidRPr="00DE5A01" w:rsidRDefault="00434545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353" w:type="dxa"/>
          </w:tcPr>
          <w:p w:rsidR="00434545" w:rsidRPr="00DE5A01" w:rsidRDefault="00434545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149" w:type="dxa"/>
          </w:tcPr>
          <w:p w:rsidR="00434545" w:rsidRPr="00DE5A01" w:rsidRDefault="00434545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2099" w:type="dxa"/>
          </w:tcPr>
          <w:p w:rsidR="00434545" w:rsidRPr="00DE5A01" w:rsidRDefault="00434545" w:rsidP="00166289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0" w:type="dxa"/>
          </w:tcPr>
          <w:p w:rsidR="00434545" w:rsidRPr="007618D6" w:rsidRDefault="00434545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498" w:type="dxa"/>
          </w:tcPr>
          <w:p w:rsidR="00434545" w:rsidRPr="007618D6" w:rsidRDefault="00434545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8" w:type="dxa"/>
          </w:tcPr>
          <w:p w:rsidR="00434545" w:rsidRPr="007618D6" w:rsidRDefault="00434545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837" w:type="dxa"/>
          </w:tcPr>
          <w:p w:rsidR="00434545" w:rsidRPr="007618D6" w:rsidRDefault="00434545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A5438" w:rsidRPr="007618D6" w:rsidTr="00BF39A4">
        <w:tc>
          <w:tcPr>
            <w:tcW w:w="14786" w:type="dxa"/>
            <w:gridSpan w:val="9"/>
          </w:tcPr>
          <w:p w:rsidR="002A5438" w:rsidRPr="007618D6" w:rsidRDefault="002A5438" w:rsidP="0016628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/>
                <w:sz w:val="16"/>
                <w:szCs w:val="16"/>
              </w:rPr>
              <w:t>4.Амортизация. Вода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Cell"/>
              <w:widowControl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4.1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Замена ветхих водопроводных сетей с. Петровское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км</w:t>
            </w:r>
          </w:p>
        </w:tc>
        <w:tc>
          <w:tcPr>
            <w:tcW w:w="1149" w:type="dxa"/>
          </w:tcPr>
          <w:p w:rsidR="002A5438" w:rsidRPr="00DE5A01" w:rsidRDefault="005565D1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0,</w:t>
            </w:r>
            <w:r w:rsidR="002A5438"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1</w:t>
            </w:r>
          </w:p>
        </w:tc>
        <w:tc>
          <w:tcPr>
            <w:tcW w:w="2099" w:type="dxa"/>
          </w:tcPr>
          <w:p w:rsidR="002A5438" w:rsidRPr="00DE5A01" w:rsidRDefault="002A5438" w:rsidP="005565D1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201</w:t>
            </w:r>
            <w:r w:rsidR="005565D1"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6</w:t>
            </w:r>
          </w:p>
        </w:tc>
        <w:tc>
          <w:tcPr>
            <w:tcW w:w="1430" w:type="dxa"/>
          </w:tcPr>
          <w:p w:rsidR="002A5438" w:rsidRPr="007618D6" w:rsidRDefault="005565D1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210,0</w:t>
            </w:r>
          </w:p>
        </w:tc>
        <w:tc>
          <w:tcPr>
            <w:tcW w:w="1498" w:type="dxa"/>
          </w:tcPr>
          <w:p w:rsidR="002A5438" w:rsidRPr="007618D6" w:rsidRDefault="005565D1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189,0</w:t>
            </w:r>
          </w:p>
        </w:tc>
        <w:tc>
          <w:tcPr>
            <w:tcW w:w="1468" w:type="dxa"/>
          </w:tcPr>
          <w:p w:rsidR="002A5438" w:rsidRPr="007618D6" w:rsidRDefault="005565D1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21,0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-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4.2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Замена ветхих водопроводных сетей п. Стрелецкий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км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1,6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2018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720,0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684,0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36,0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-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4.3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Замена ветхих водопроводных сетей с. Болотское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км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2,1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до 2025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900,0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855,0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45,0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-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2A5438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4.4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Замена ветхих водопроводных сетей д. Какуренка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км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0,6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до 2025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250,0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237,5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12,5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rPr>
                <w:b/>
                <w:sz w:val="16"/>
                <w:szCs w:val="16"/>
              </w:rPr>
            </w:pPr>
          </w:p>
        </w:tc>
      </w:tr>
      <w:tr w:rsidR="002A5438" w:rsidRPr="007618D6" w:rsidTr="00082BD4">
        <w:trPr>
          <w:trHeight w:val="271"/>
        </w:trPr>
        <w:tc>
          <w:tcPr>
            <w:tcW w:w="527" w:type="dxa"/>
          </w:tcPr>
          <w:p w:rsidR="002A5438" w:rsidRPr="00DE5A01" w:rsidRDefault="005565D1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4.</w:t>
            </w:r>
            <w:r w:rsidR="002A5438"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5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Строительство водопровода Петровское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км</w:t>
            </w: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3,5</w:t>
            </w: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до 2025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3000,0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2850,0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150,0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rPr>
                <w:b/>
                <w:sz w:val="16"/>
                <w:szCs w:val="16"/>
              </w:rPr>
            </w:pPr>
          </w:p>
        </w:tc>
      </w:tr>
      <w:tr w:rsidR="002A5438" w:rsidRPr="007618D6" w:rsidTr="00BF39A4">
        <w:tc>
          <w:tcPr>
            <w:tcW w:w="14786" w:type="dxa"/>
            <w:gridSpan w:val="9"/>
          </w:tcPr>
          <w:p w:rsidR="002A5438" w:rsidRPr="007618D6" w:rsidRDefault="002A5438" w:rsidP="00166289">
            <w:pPr>
              <w:pStyle w:val="ConsPlusNormal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/>
                <w:sz w:val="16"/>
                <w:szCs w:val="16"/>
              </w:rPr>
              <w:t>5.Прочие работы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5565D1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5.1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Ремонт дорог</w:t>
            </w:r>
            <w:r w:rsidR="00434545" w:rsidRPr="00DE5A01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 xml:space="preserve"> п. Стрелецкий</w:t>
            </w:r>
          </w:p>
        </w:tc>
        <w:tc>
          <w:tcPr>
            <w:tcW w:w="1353" w:type="dxa"/>
          </w:tcPr>
          <w:p w:rsidR="002A5438" w:rsidRPr="00DE5A01" w:rsidRDefault="00434545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км</w:t>
            </w:r>
          </w:p>
        </w:tc>
        <w:tc>
          <w:tcPr>
            <w:tcW w:w="1149" w:type="dxa"/>
          </w:tcPr>
          <w:p w:rsidR="002A5438" w:rsidRPr="00DE5A01" w:rsidRDefault="00434545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0,3</w:t>
            </w:r>
          </w:p>
        </w:tc>
        <w:tc>
          <w:tcPr>
            <w:tcW w:w="2099" w:type="dxa"/>
          </w:tcPr>
          <w:p w:rsidR="002A5438" w:rsidRPr="00DE5A01" w:rsidRDefault="00434545" w:rsidP="00166289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2016</w:t>
            </w:r>
          </w:p>
        </w:tc>
        <w:tc>
          <w:tcPr>
            <w:tcW w:w="1430" w:type="dxa"/>
          </w:tcPr>
          <w:p w:rsidR="002A5438" w:rsidRPr="007618D6" w:rsidRDefault="00434545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994,0</w:t>
            </w:r>
          </w:p>
        </w:tc>
        <w:tc>
          <w:tcPr>
            <w:tcW w:w="1498" w:type="dxa"/>
          </w:tcPr>
          <w:p w:rsidR="002A5438" w:rsidRPr="007618D6" w:rsidRDefault="00434545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895,0</w:t>
            </w:r>
          </w:p>
        </w:tc>
        <w:tc>
          <w:tcPr>
            <w:tcW w:w="1468" w:type="dxa"/>
          </w:tcPr>
          <w:p w:rsidR="002A5438" w:rsidRPr="007618D6" w:rsidRDefault="00434545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99,0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-</w:t>
            </w:r>
          </w:p>
        </w:tc>
      </w:tr>
      <w:tr w:rsidR="002A5438" w:rsidRPr="007618D6" w:rsidTr="00434545">
        <w:tc>
          <w:tcPr>
            <w:tcW w:w="527" w:type="dxa"/>
          </w:tcPr>
          <w:p w:rsidR="002A5438" w:rsidRPr="00DE5A01" w:rsidRDefault="005565D1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5.2</w:t>
            </w:r>
          </w:p>
        </w:tc>
        <w:tc>
          <w:tcPr>
            <w:tcW w:w="3425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Ремонт дороги внутри населенных пунктах </w:t>
            </w:r>
          </w:p>
        </w:tc>
        <w:tc>
          <w:tcPr>
            <w:tcW w:w="1353" w:type="dxa"/>
          </w:tcPr>
          <w:p w:rsidR="002A5438" w:rsidRPr="00DE5A01" w:rsidRDefault="002A5438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14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2099" w:type="dxa"/>
          </w:tcPr>
          <w:p w:rsidR="002A5438" w:rsidRPr="00DE5A01" w:rsidRDefault="002A5438" w:rsidP="00166289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до 2025</w:t>
            </w:r>
          </w:p>
        </w:tc>
        <w:tc>
          <w:tcPr>
            <w:tcW w:w="1430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4000,0</w:t>
            </w:r>
          </w:p>
        </w:tc>
        <w:tc>
          <w:tcPr>
            <w:tcW w:w="1498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3800,0</w:t>
            </w:r>
          </w:p>
        </w:tc>
        <w:tc>
          <w:tcPr>
            <w:tcW w:w="1468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200,0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</w:tr>
      <w:tr w:rsidR="005565D1" w:rsidRPr="007618D6" w:rsidTr="00434545">
        <w:tc>
          <w:tcPr>
            <w:tcW w:w="527" w:type="dxa"/>
          </w:tcPr>
          <w:p w:rsidR="005565D1" w:rsidRPr="00DE5A01" w:rsidRDefault="00DE5A01" w:rsidP="00166289">
            <w:pPr>
              <w:pStyle w:val="ConsPlusTitle"/>
              <w:widowControl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5.</w:t>
            </w:r>
            <w:r w:rsidR="005565D1"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3</w:t>
            </w:r>
          </w:p>
        </w:tc>
        <w:tc>
          <w:tcPr>
            <w:tcW w:w="3425" w:type="dxa"/>
          </w:tcPr>
          <w:p w:rsidR="005565D1" w:rsidRPr="00DE5A01" w:rsidRDefault="005565D1" w:rsidP="005565D1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Замена оконных блоков с. Сомово ул. Ленина д. 8</w:t>
            </w:r>
          </w:p>
        </w:tc>
        <w:tc>
          <w:tcPr>
            <w:tcW w:w="1353" w:type="dxa"/>
          </w:tcPr>
          <w:p w:rsidR="005565D1" w:rsidRPr="00DE5A01" w:rsidRDefault="005565D1" w:rsidP="00166289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шт</w:t>
            </w:r>
          </w:p>
        </w:tc>
        <w:tc>
          <w:tcPr>
            <w:tcW w:w="1149" w:type="dxa"/>
          </w:tcPr>
          <w:p w:rsidR="005565D1" w:rsidRPr="00DE5A01" w:rsidRDefault="00DE5A01" w:rsidP="00166289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1</w:t>
            </w:r>
          </w:p>
        </w:tc>
        <w:tc>
          <w:tcPr>
            <w:tcW w:w="2099" w:type="dxa"/>
          </w:tcPr>
          <w:p w:rsidR="005565D1" w:rsidRPr="00DE5A01" w:rsidRDefault="00DE5A01" w:rsidP="00166289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b w:val="0"/>
                <w:sz w:val="16"/>
                <w:szCs w:val="16"/>
              </w:rPr>
              <w:t>2016</w:t>
            </w:r>
          </w:p>
        </w:tc>
        <w:tc>
          <w:tcPr>
            <w:tcW w:w="1430" w:type="dxa"/>
          </w:tcPr>
          <w:p w:rsidR="005565D1" w:rsidRPr="007618D6" w:rsidRDefault="00DE5A01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22,0</w:t>
            </w:r>
          </w:p>
        </w:tc>
        <w:tc>
          <w:tcPr>
            <w:tcW w:w="1498" w:type="dxa"/>
          </w:tcPr>
          <w:p w:rsidR="005565D1" w:rsidRPr="007618D6" w:rsidRDefault="005565D1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8" w:type="dxa"/>
          </w:tcPr>
          <w:p w:rsidR="005565D1" w:rsidRPr="007618D6" w:rsidRDefault="00DE5A01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b w:val="0"/>
                <w:sz w:val="16"/>
                <w:szCs w:val="16"/>
              </w:rPr>
              <w:t>22,0</w:t>
            </w:r>
          </w:p>
        </w:tc>
        <w:tc>
          <w:tcPr>
            <w:tcW w:w="1837" w:type="dxa"/>
          </w:tcPr>
          <w:p w:rsidR="005565D1" w:rsidRPr="007618D6" w:rsidRDefault="005565D1" w:rsidP="00BF39A4">
            <w:pPr>
              <w:pStyle w:val="ConsPlusNonformat"/>
              <w:widowControl/>
              <w:jc w:val="center"/>
              <w:outlineLvl w:val="1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A5438" w:rsidRPr="007618D6" w:rsidTr="00434545">
        <w:tc>
          <w:tcPr>
            <w:tcW w:w="8553" w:type="dxa"/>
            <w:gridSpan w:val="5"/>
          </w:tcPr>
          <w:p w:rsidR="002A5438" w:rsidRPr="00DE5A01" w:rsidRDefault="002A5438" w:rsidP="00166289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DE5A01">
              <w:rPr>
                <w:rFonts w:ascii="Times New Roman" w:hAnsi="Times New Roman" w:cs="Times New Roman"/>
                <w:sz w:val="16"/>
                <w:szCs w:val="16"/>
              </w:rPr>
              <w:t>ИТОГО:</w:t>
            </w:r>
          </w:p>
        </w:tc>
        <w:tc>
          <w:tcPr>
            <w:tcW w:w="1430" w:type="dxa"/>
          </w:tcPr>
          <w:p w:rsidR="002A5438" w:rsidRPr="007618D6" w:rsidRDefault="00B227F2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13779,6</w:t>
            </w:r>
          </w:p>
        </w:tc>
        <w:tc>
          <w:tcPr>
            <w:tcW w:w="1498" w:type="dxa"/>
          </w:tcPr>
          <w:p w:rsidR="002A5438" w:rsidRPr="007618D6" w:rsidRDefault="00DE5A01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  <w:r w:rsidR="00B227F2" w:rsidRPr="007618D6">
              <w:rPr>
                <w:rFonts w:ascii="Times New Roman" w:hAnsi="Times New Roman" w:cs="Times New Roman"/>
                <w:sz w:val="16"/>
                <w:szCs w:val="16"/>
              </w:rPr>
              <w:t>870,0</w:t>
            </w:r>
          </w:p>
        </w:tc>
        <w:tc>
          <w:tcPr>
            <w:tcW w:w="1468" w:type="dxa"/>
          </w:tcPr>
          <w:p w:rsidR="002A5438" w:rsidRPr="007618D6" w:rsidRDefault="00DE5A01" w:rsidP="00BF39A4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  <w:r w:rsidR="00B227F2" w:rsidRPr="007618D6">
              <w:rPr>
                <w:rFonts w:ascii="Times New Roman" w:hAnsi="Times New Roman" w:cs="Times New Roman"/>
                <w:sz w:val="16"/>
                <w:szCs w:val="16"/>
              </w:rPr>
              <w:t>89,1</w:t>
            </w:r>
          </w:p>
        </w:tc>
        <w:tc>
          <w:tcPr>
            <w:tcW w:w="1837" w:type="dxa"/>
          </w:tcPr>
          <w:p w:rsidR="002A5438" w:rsidRPr="007618D6" w:rsidRDefault="002A5438" w:rsidP="00BF39A4">
            <w:pPr>
              <w:pStyle w:val="ConsPlusTitle"/>
              <w:widowControl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7618D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:rsidR="00B340CA" w:rsidRPr="002A5438" w:rsidRDefault="00B340CA" w:rsidP="002A5438">
      <w:pPr>
        <w:rPr>
          <w:lang w:eastAsia="ru-RU"/>
        </w:rPr>
        <w:sectPr w:rsidR="00B340CA" w:rsidRPr="002A5438" w:rsidSect="00166289">
          <w:pgSz w:w="16838" w:h="11906" w:orient="landscape"/>
          <w:pgMar w:top="142" w:right="1134" w:bottom="0" w:left="1134" w:header="708" w:footer="288" w:gutter="0"/>
          <w:cols w:space="708"/>
          <w:docGrid w:linePitch="360"/>
        </w:sectPr>
      </w:pPr>
    </w:p>
    <w:p w:rsidR="00C25D07" w:rsidRPr="00B340CA" w:rsidRDefault="00C25D07" w:rsidP="002A5438">
      <w:pPr>
        <w:pStyle w:val="ConsPlusNormal"/>
        <w:widowControl/>
        <w:outlineLvl w:val="1"/>
      </w:pPr>
    </w:p>
    <w:sectPr w:rsidR="00C25D07" w:rsidRPr="00B340CA" w:rsidSect="002A5438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0C97" w:rsidRDefault="00B70C97">
      <w:pPr>
        <w:spacing w:after="0" w:line="240" w:lineRule="auto"/>
      </w:pPr>
      <w:r>
        <w:separator/>
      </w:r>
    </w:p>
  </w:endnote>
  <w:endnote w:type="continuationSeparator" w:id="1">
    <w:p w:rsidR="00B70C97" w:rsidRDefault="00B70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9AE" w:rsidRDefault="000E495E" w:rsidP="00860A83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3E19AE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3E19AE" w:rsidRDefault="003E19AE" w:rsidP="00860A83">
    <w:pPr>
      <w:pStyle w:val="a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9AE" w:rsidRDefault="000E495E" w:rsidP="00860A83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3E19AE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0E0293">
      <w:rPr>
        <w:rStyle w:val="af0"/>
        <w:noProof/>
      </w:rPr>
      <w:t>2</w:t>
    </w:r>
    <w:r>
      <w:rPr>
        <w:rStyle w:val="af0"/>
      </w:rPr>
      <w:fldChar w:fldCharType="end"/>
    </w:r>
  </w:p>
  <w:p w:rsidR="003E19AE" w:rsidRDefault="003E19AE" w:rsidP="00860A83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9AE" w:rsidRDefault="000E495E" w:rsidP="00860A83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3E19AE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3E19AE" w:rsidRDefault="003E19AE" w:rsidP="00860A83">
    <w:pPr>
      <w:pStyle w:val="ae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9AE" w:rsidRDefault="000E495E" w:rsidP="00860A83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3E19AE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0E0293">
      <w:rPr>
        <w:rStyle w:val="af0"/>
        <w:noProof/>
      </w:rPr>
      <w:t>22</w:t>
    </w:r>
    <w:r>
      <w:rPr>
        <w:rStyle w:val="af0"/>
      </w:rPr>
      <w:fldChar w:fldCharType="end"/>
    </w:r>
  </w:p>
  <w:p w:rsidR="003E19AE" w:rsidRDefault="003E19AE" w:rsidP="00860A83">
    <w:pPr>
      <w:pStyle w:val="a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0C97" w:rsidRDefault="00B70C97">
      <w:pPr>
        <w:spacing w:after="0" w:line="240" w:lineRule="auto"/>
      </w:pPr>
      <w:r>
        <w:separator/>
      </w:r>
    </w:p>
  </w:footnote>
  <w:footnote w:type="continuationSeparator" w:id="1">
    <w:p w:rsidR="00B70C97" w:rsidRDefault="00B70C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4705A"/>
    <w:multiLevelType w:val="multilevel"/>
    <w:tmpl w:val="EE2E170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1">
    <w:nsid w:val="09AC3947"/>
    <w:multiLevelType w:val="hybridMultilevel"/>
    <w:tmpl w:val="7264DD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0D34F8"/>
    <w:multiLevelType w:val="multilevel"/>
    <w:tmpl w:val="EE2E170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3">
    <w:nsid w:val="270A5A72"/>
    <w:multiLevelType w:val="hybridMultilevel"/>
    <w:tmpl w:val="248C816C"/>
    <w:lvl w:ilvl="0" w:tplc="0419000F">
      <w:start w:val="1"/>
      <w:numFmt w:val="decimal"/>
      <w:lvlText w:val="%1."/>
      <w:lvlJc w:val="left"/>
      <w:pPr>
        <w:ind w:left="3054" w:hanging="360"/>
      </w:pPr>
    </w:lvl>
    <w:lvl w:ilvl="1" w:tplc="04190019">
      <w:start w:val="1"/>
      <w:numFmt w:val="decimal"/>
      <w:lvlText w:val="%2."/>
      <w:lvlJc w:val="left"/>
      <w:pPr>
        <w:tabs>
          <w:tab w:val="num" w:pos="3850"/>
        </w:tabs>
        <w:ind w:left="38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4570"/>
        </w:tabs>
        <w:ind w:left="45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5290"/>
        </w:tabs>
        <w:ind w:left="5290" w:hanging="360"/>
      </w:pPr>
    </w:lvl>
    <w:lvl w:ilvl="4" w:tplc="04190019">
      <w:start w:val="1"/>
      <w:numFmt w:val="decimal"/>
      <w:lvlText w:val="%5."/>
      <w:lvlJc w:val="left"/>
      <w:pPr>
        <w:tabs>
          <w:tab w:val="num" w:pos="6010"/>
        </w:tabs>
        <w:ind w:left="60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6730"/>
        </w:tabs>
        <w:ind w:left="67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7450"/>
        </w:tabs>
        <w:ind w:left="74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8170"/>
        </w:tabs>
        <w:ind w:left="81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8890"/>
        </w:tabs>
        <w:ind w:left="8890" w:hanging="360"/>
      </w:pPr>
    </w:lvl>
  </w:abstractNum>
  <w:abstractNum w:abstractNumId="4">
    <w:nsid w:val="3102447E"/>
    <w:multiLevelType w:val="hybridMultilevel"/>
    <w:tmpl w:val="13C238D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93058D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6">
    <w:nsid w:val="38E02A4E"/>
    <w:multiLevelType w:val="hybridMultilevel"/>
    <w:tmpl w:val="58D2CC02"/>
    <w:lvl w:ilvl="0" w:tplc="9F505AA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2952F2"/>
    <w:multiLevelType w:val="hybridMultilevel"/>
    <w:tmpl w:val="DD72F3E0"/>
    <w:lvl w:ilvl="0" w:tplc="C8146010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8">
    <w:nsid w:val="43B81AD5"/>
    <w:multiLevelType w:val="hybridMultilevel"/>
    <w:tmpl w:val="11821C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5F84D28"/>
    <w:multiLevelType w:val="hybridMultilevel"/>
    <w:tmpl w:val="901883D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0">
    <w:nsid w:val="5B646560"/>
    <w:multiLevelType w:val="hybridMultilevel"/>
    <w:tmpl w:val="C26C5068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013717"/>
    <w:multiLevelType w:val="multilevel"/>
    <w:tmpl w:val="FC3E82B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12">
    <w:nsid w:val="685A0051"/>
    <w:multiLevelType w:val="hybridMultilevel"/>
    <w:tmpl w:val="B7388A8E"/>
    <w:lvl w:ilvl="0" w:tplc="EF02A520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A5A3A16"/>
    <w:multiLevelType w:val="hybridMultilevel"/>
    <w:tmpl w:val="9A04208C"/>
    <w:lvl w:ilvl="0" w:tplc="5CF2374A">
      <w:start w:val="1"/>
      <w:numFmt w:val="decimal"/>
      <w:lvlText w:val="%1)"/>
      <w:lvlJc w:val="left"/>
      <w:pPr>
        <w:tabs>
          <w:tab w:val="num" w:pos="1545"/>
        </w:tabs>
        <w:ind w:left="154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6E3C5115"/>
    <w:multiLevelType w:val="hybridMultilevel"/>
    <w:tmpl w:val="DE285E88"/>
    <w:lvl w:ilvl="0" w:tplc="538481A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73B41971"/>
    <w:multiLevelType w:val="hybridMultilevel"/>
    <w:tmpl w:val="E8A47D1C"/>
    <w:lvl w:ilvl="0" w:tplc="29FE58C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4"/>
  </w:num>
  <w:num w:numId="3">
    <w:abstractNumId w:val="7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5"/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4"/>
  </w:num>
  <w:num w:numId="13">
    <w:abstractNumId w:val="11"/>
  </w:num>
  <w:num w:numId="14">
    <w:abstractNumId w:val="5"/>
  </w:num>
  <w:num w:numId="15">
    <w:abstractNumId w:val="8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1F5C"/>
    <w:rsid w:val="0001333B"/>
    <w:rsid w:val="0005223F"/>
    <w:rsid w:val="00060D0A"/>
    <w:rsid w:val="00082BD4"/>
    <w:rsid w:val="0008444E"/>
    <w:rsid w:val="00085F90"/>
    <w:rsid w:val="000E0293"/>
    <w:rsid w:val="000E495E"/>
    <w:rsid w:val="000F0F04"/>
    <w:rsid w:val="0011066E"/>
    <w:rsid w:val="00111435"/>
    <w:rsid w:val="00116B9D"/>
    <w:rsid w:val="00146CCC"/>
    <w:rsid w:val="0015184C"/>
    <w:rsid w:val="00154893"/>
    <w:rsid w:val="00156233"/>
    <w:rsid w:val="00166289"/>
    <w:rsid w:val="001A06D0"/>
    <w:rsid w:val="001A2AB7"/>
    <w:rsid w:val="001B7A9C"/>
    <w:rsid w:val="001E772D"/>
    <w:rsid w:val="0024254E"/>
    <w:rsid w:val="00282B4C"/>
    <w:rsid w:val="002835E9"/>
    <w:rsid w:val="002A4574"/>
    <w:rsid w:val="002A5438"/>
    <w:rsid w:val="002B1F5C"/>
    <w:rsid w:val="002B4894"/>
    <w:rsid w:val="002F5EF9"/>
    <w:rsid w:val="00307D37"/>
    <w:rsid w:val="00322C36"/>
    <w:rsid w:val="0039160B"/>
    <w:rsid w:val="003D1F59"/>
    <w:rsid w:val="003D3446"/>
    <w:rsid w:val="003E19AE"/>
    <w:rsid w:val="00402264"/>
    <w:rsid w:val="00417E9B"/>
    <w:rsid w:val="0043324C"/>
    <w:rsid w:val="00434545"/>
    <w:rsid w:val="00443FEB"/>
    <w:rsid w:val="004515C6"/>
    <w:rsid w:val="00475A0C"/>
    <w:rsid w:val="00477B83"/>
    <w:rsid w:val="00477C1C"/>
    <w:rsid w:val="004B5017"/>
    <w:rsid w:val="004B7878"/>
    <w:rsid w:val="004D6370"/>
    <w:rsid w:val="004F0E29"/>
    <w:rsid w:val="00514041"/>
    <w:rsid w:val="00517D1F"/>
    <w:rsid w:val="0053412C"/>
    <w:rsid w:val="005565D1"/>
    <w:rsid w:val="00571067"/>
    <w:rsid w:val="00582A52"/>
    <w:rsid w:val="005938E2"/>
    <w:rsid w:val="005A608A"/>
    <w:rsid w:val="005F0D1D"/>
    <w:rsid w:val="00632851"/>
    <w:rsid w:val="0063471D"/>
    <w:rsid w:val="006A08A4"/>
    <w:rsid w:val="006E17D3"/>
    <w:rsid w:val="006F4D97"/>
    <w:rsid w:val="00716899"/>
    <w:rsid w:val="00735F2F"/>
    <w:rsid w:val="007618D6"/>
    <w:rsid w:val="00767E2C"/>
    <w:rsid w:val="007C5139"/>
    <w:rsid w:val="00810A97"/>
    <w:rsid w:val="00817A2A"/>
    <w:rsid w:val="008401A6"/>
    <w:rsid w:val="0084501B"/>
    <w:rsid w:val="00860A83"/>
    <w:rsid w:val="00863815"/>
    <w:rsid w:val="00895DC2"/>
    <w:rsid w:val="008E2D83"/>
    <w:rsid w:val="0090796F"/>
    <w:rsid w:val="00961B99"/>
    <w:rsid w:val="00962E65"/>
    <w:rsid w:val="009B39D9"/>
    <w:rsid w:val="00A61591"/>
    <w:rsid w:val="00A703A6"/>
    <w:rsid w:val="00A7156E"/>
    <w:rsid w:val="00A82F13"/>
    <w:rsid w:val="00A85F34"/>
    <w:rsid w:val="00AB0F6A"/>
    <w:rsid w:val="00AC42ED"/>
    <w:rsid w:val="00AC5CFF"/>
    <w:rsid w:val="00AD1D7D"/>
    <w:rsid w:val="00AD24CE"/>
    <w:rsid w:val="00AE73A2"/>
    <w:rsid w:val="00B02EBC"/>
    <w:rsid w:val="00B06CC3"/>
    <w:rsid w:val="00B135D4"/>
    <w:rsid w:val="00B227F2"/>
    <w:rsid w:val="00B340CA"/>
    <w:rsid w:val="00B650BA"/>
    <w:rsid w:val="00B70C97"/>
    <w:rsid w:val="00B71373"/>
    <w:rsid w:val="00B90BF3"/>
    <w:rsid w:val="00B916E8"/>
    <w:rsid w:val="00BE3496"/>
    <w:rsid w:val="00BF39A4"/>
    <w:rsid w:val="00C25D07"/>
    <w:rsid w:val="00C50C6D"/>
    <w:rsid w:val="00C51EED"/>
    <w:rsid w:val="00C80DA6"/>
    <w:rsid w:val="00C8307F"/>
    <w:rsid w:val="00CB249A"/>
    <w:rsid w:val="00CB6114"/>
    <w:rsid w:val="00CC4F77"/>
    <w:rsid w:val="00CD1922"/>
    <w:rsid w:val="00CE14B8"/>
    <w:rsid w:val="00CE2FE9"/>
    <w:rsid w:val="00D15E6F"/>
    <w:rsid w:val="00D51BE7"/>
    <w:rsid w:val="00DC7428"/>
    <w:rsid w:val="00DE5A01"/>
    <w:rsid w:val="00DF3DC8"/>
    <w:rsid w:val="00E22E7C"/>
    <w:rsid w:val="00E40EB5"/>
    <w:rsid w:val="00E502B8"/>
    <w:rsid w:val="00E53440"/>
    <w:rsid w:val="00E5493D"/>
    <w:rsid w:val="00E75D7C"/>
    <w:rsid w:val="00EA2AAD"/>
    <w:rsid w:val="00EC275B"/>
    <w:rsid w:val="00F17B23"/>
    <w:rsid w:val="00F71830"/>
    <w:rsid w:val="00F71912"/>
    <w:rsid w:val="00F74B84"/>
    <w:rsid w:val="00F76AB1"/>
    <w:rsid w:val="00F95ACE"/>
    <w:rsid w:val="00FD0B6D"/>
    <w:rsid w:val="00FE3948"/>
    <w:rsid w:val="00FF2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F5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B1F5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/>
      <w:b/>
      <w:bCs/>
      <w:color w:val="000080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B1F5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1F5C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2B1F5C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2B1F5C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link w:val="3"/>
    <w:uiPriority w:val="9"/>
    <w:semiHidden/>
    <w:rsid w:val="002B1F5C"/>
    <w:rPr>
      <w:rFonts w:ascii="Cambria" w:eastAsia="Times New Roman" w:hAnsi="Cambria" w:cs="Times New Roman"/>
      <w:b/>
      <w:bCs/>
      <w:color w:val="4F81BD"/>
    </w:rPr>
  </w:style>
  <w:style w:type="paragraph" w:styleId="a3">
    <w:name w:val="No Spacing"/>
    <w:qFormat/>
    <w:rsid w:val="002B1F5C"/>
    <w:rPr>
      <w:sz w:val="22"/>
      <w:szCs w:val="22"/>
      <w:lang w:eastAsia="en-US"/>
    </w:rPr>
  </w:style>
  <w:style w:type="paragraph" w:styleId="a4">
    <w:name w:val="Balloon Text"/>
    <w:basedOn w:val="a"/>
    <w:link w:val="a5"/>
    <w:semiHidden/>
    <w:unhideWhenUsed/>
    <w:rsid w:val="002B1F5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semiHidden/>
    <w:rsid w:val="002B1F5C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2B1F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B1F5C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30"/>
      <w:szCs w:val="30"/>
      <w:lang w:eastAsia="ru-RU"/>
    </w:rPr>
  </w:style>
  <w:style w:type="character" w:styleId="a8">
    <w:name w:val="Emphasis"/>
    <w:qFormat/>
    <w:rsid w:val="002B1F5C"/>
    <w:rPr>
      <w:rFonts w:ascii="Times New Roman" w:hAnsi="Times New Roman" w:cs="Times New Roman" w:hint="default"/>
      <w:i/>
      <w:iCs/>
    </w:rPr>
  </w:style>
  <w:style w:type="paragraph" w:customStyle="1" w:styleId="ConsPlusNormal">
    <w:name w:val="ConsPlusNormal"/>
    <w:rsid w:val="002B1F5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9">
    <w:name w:val="Hyperlink"/>
    <w:unhideWhenUsed/>
    <w:rsid w:val="002B1F5C"/>
    <w:rPr>
      <w:color w:val="0000FF"/>
      <w:u w:val="single"/>
    </w:rPr>
  </w:style>
  <w:style w:type="paragraph" w:styleId="aa">
    <w:name w:val="Document Map"/>
    <w:basedOn w:val="a"/>
    <w:link w:val="ab"/>
    <w:semiHidden/>
    <w:rsid w:val="002B1F5C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  <w:lang w:eastAsia="ru-RU"/>
    </w:rPr>
  </w:style>
  <w:style w:type="character" w:customStyle="1" w:styleId="ab">
    <w:name w:val="Схема документа Знак"/>
    <w:link w:val="aa"/>
    <w:semiHidden/>
    <w:rsid w:val="002B1F5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c">
    <w:name w:val="header"/>
    <w:aliases w:val="ВерхКолонтитул"/>
    <w:basedOn w:val="a"/>
    <w:link w:val="ad"/>
    <w:rsid w:val="002B1F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Верхний колонтитул Знак"/>
    <w:aliases w:val="ВерхКолонтитул Знак"/>
    <w:link w:val="ac"/>
    <w:rsid w:val="002B1F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rsid w:val="002B1F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Нижний колонтитул Знак"/>
    <w:link w:val="ae"/>
    <w:rsid w:val="002B1F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0"/>
    <w:rsid w:val="002B1F5C"/>
  </w:style>
  <w:style w:type="paragraph" w:styleId="af1">
    <w:name w:val="Plain Text"/>
    <w:basedOn w:val="a"/>
    <w:link w:val="af2"/>
    <w:unhideWhenUsed/>
    <w:rsid w:val="002B1F5C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2">
    <w:name w:val="Текст Знак"/>
    <w:link w:val="af1"/>
    <w:rsid w:val="002B1F5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3">
    <w:name w:val="Таблицы (моноширинный)"/>
    <w:basedOn w:val="a"/>
    <w:next w:val="a"/>
    <w:uiPriority w:val="99"/>
    <w:rsid w:val="002B1F5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2B1F5C"/>
    <w:rPr>
      <w:b/>
      <w:bCs w:val="0"/>
      <w:color w:val="000080"/>
    </w:rPr>
  </w:style>
  <w:style w:type="character" w:customStyle="1" w:styleId="af5">
    <w:name w:val="Гипертекстовая ссылка"/>
    <w:uiPriority w:val="99"/>
    <w:rsid w:val="002B1F5C"/>
    <w:rPr>
      <w:rFonts w:ascii="Times New Roman" w:hAnsi="Times New Roman" w:cs="Times New Roman" w:hint="default"/>
      <w:b/>
      <w:bCs w:val="0"/>
      <w:color w:val="008000"/>
    </w:rPr>
  </w:style>
  <w:style w:type="paragraph" w:customStyle="1" w:styleId="af6">
    <w:name w:val="Прижатый влево"/>
    <w:basedOn w:val="a"/>
    <w:next w:val="a"/>
    <w:uiPriority w:val="99"/>
    <w:rsid w:val="002B1F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7">
    <w:name w:val="Нормальный (таблица)"/>
    <w:basedOn w:val="a"/>
    <w:next w:val="a"/>
    <w:uiPriority w:val="99"/>
    <w:rsid w:val="002B1F5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21">
    <w:name w:val="Body Text Indent 2"/>
    <w:aliases w:val="Знак1 Знак1,Основной текст с отступом 2 Знак Знак,Знак1 Знак Знак,Знак1 Знак,Знак1,Знак1 Знак Знак1"/>
    <w:basedOn w:val="a"/>
    <w:link w:val="22"/>
    <w:unhideWhenUsed/>
    <w:rsid w:val="002B1F5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aliases w:val="Знак1 Знак1 Знак,Основной текст с отступом 2 Знак Знак Знак,Знак1 Знак Знак Знак,Знак1 Знак Знак2,Знак1 Знак2,Знак1 Знак Знак1 Знак"/>
    <w:link w:val="21"/>
    <w:rsid w:val="002B1F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сновной текст_"/>
    <w:link w:val="5"/>
    <w:rsid w:val="00FE3948"/>
    <w:rPr>
      <w:rFonts w:eastAsia="Times New Roman"/>
      <w:sz w:val="26"/>
      <w:szCs w:val="26"/>
      <w:shd w:val="clear" w:color="auto" w:fill="FFFFFF"/>
    </w:rPr>
  </w:style>
  <w:style w:type="paragraph" w:customStyle="1" w:styleId="5">
    <w:name w:val="Основной текст5"/>
    <w:basedOn w:val="a"/>
    <w:link w:val="af8"/>
    <w:rsid w:val="00FE3948"/>
    <w:pPr>
      <w:widowControl w:val="0"/>
      <w:shd w:val="clear" w:color="auto" w:fill="FFFFFF"/>
      <w:spacing w:after="0" w:line="322" w:lineRule="exact"/>
      <w:ind w:hanging="340"/>
    </w:pPr>
    <w:rPr>
      <w:rFonts w:eastAsia="Times New Roman"/>
      <w:sz w:val="26"/>
      <w:szCs w:val="26"/>
    </w:rPr>
  </w:style>
  <w:style w:type="character" w:customStyle="1" w:styleId="115pt">
    <w:name w:val="Основной текст + 11;5 pt"/>
    <w:rsid w:val="00FE39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ConsPlusNonformat">
    <w:name w:val="ConsPlusNonformat"/>
    <w:rsid w:val="00B340C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B340C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B340C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bodytext">
    <w:name w:val="body text"/>
    <w:basedOn w:val="a"/>
    <w:rsid w:val="00F71830"/>
    <w:pPr>
      <w:spacing w:before="60" w:after="60" w:line="240" w:lineRule="auto"/>
      <w:jc w:val="both"/>
    </w:pPr>
    <w:rPr>
      <w:rFonts w:ascii="Arial" w:eastAsia="Times New Roman" w:hAnsi="Arial" w:cs="Arial"/>
      <w:b/>
      <w:bCs/>
      <w:i/>
      <w:iCs/>
      <w:sz w:val="24"/>
      <w:szCs w:val="24"/>
      <w:lang w:val="en-US" w:eastAsia="ru-RU"/>
    </w:rPr>
  </w:style>
  <w:style w:type="paragraph" w:customStyle="1" w:styleId="af9">
    <w:name w:val="Название таблицы"/>
    <w:basedOn w:val="a"/>
    <w:rsid w:val="00B90BF3"/>
    <w:pPr>
      <w:keepNext/>
      <w:keepLines/>
      <w:snapToGrid w:val="0"/>
      <w:spacing w:before="120" w:after="0" w:line="240" w:lineRule="auto"/>
      <w:ind w:left="357" w:right="357" w:firstLine="720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12">
    <w:name w:val="таблицы 12"/>
    <w:basedOn w:val="a"/>
    <w:rsid w:val="00B90BF3"/>
    <w:pPr>
      <w:keepLines/>
      <w:snapToGri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a">
    <w:name w:val="Знак Знак Знак Знак Знак Знак"/>
    <w:basedOn w:val="a"/>
    <w:rsid w:val="009B39D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1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Documents%20and%20Settings\All%20Users\&#1044;&#1086;&#1082;&#1091;&#1084;&#1077;&#1085;&#1090;&#1099;\&#1087;&#1088;&#1086;&#1075;&#1088;&#1072;&#1084;&#1084;&#1072;%20&#1078;&#1082;&#1093;.doc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F5D6A-250E-4898-ACE9-BB01B9F8D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8648</Words>
  <Characters>49297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57830</CharactersWithSpaces>
  <SharedDoc>false</SharedDoc>
  <HLinks>
    <vt:vector size="6" baseType="variant">
      <vt:variant>
        <vt:i4>72482870</vt:i4>
      </vt:variant>
      <vt:variant>
        <vt:i4>0</vt:i4>
      </vt:variant>
      <vt:variant>
        <vt:i4>0</vt:i4>
      </vt:variant>
      <vt:variant>
        <vt:i4>5</vt:i4>
      </vt:variant>
      <vt:variant>
        <vt:lpwstr>C:\Documents and Settings\All Users\Документы\программа жкх.doc</vt:lpwstr>
      </vt:variant>
      <vt:variant>
        <vt:lpwstr>sub_1600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cp:lastPrinted>2015-12-24T08:06:00Z</cp:lastPrinted>
  <dcterms:created xsi:type="dcterms:W3CDTF">2015-11-24T08:17:00Z</dcterms:created>
  <dcterms:modified xsi:type="dcterms:W3CDTF">2015-12-24T09:45:00Z</dcterms:modified>
</cp:coreProperties>
</file>